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088" w:rsidRDefault="00BA6B3B" w:rsidP="00984088">
      <w:pPr>
        <w:suppressAutoHyphens/>
        <w:ind w:left="5400"/>
        <w:jc w:val="center"/>
        <w:rPr>
          <w:sz w:val="28"/>
          <w:szCs w:val="28"/>
          <w:lang w:eastAsia="ar-SA"/>
        </w:rPr>
      </w:pPr>
      <w:r>
        <w:rPr>
          <w:sz w:val="28"/>
          <w:szCs w:val="28"/>
          <w:lang w:eastAsia="ar-SA"/>
        </w:rPr>
        <w:t>ПРИЛОЖЕНИЕ №20</w:t>
      </w:r>
    </w:p>
    <w:p w:rsidR="00984088" w:rsidRDefault="00984088" w:rsidP="00984088">
      <w:pPr>
        <w:suppressAutoHyphens/>
        <w:ind w:left="5400"/>
        <w:jc w:val="center"/>
        <w:rPr>
          <w:sz w:val="28"/>
          <w:szCs w:val="28"/>
          <w:lang w:eastAsia="ar-SA"/>
        </w:rPr>
      </w:pPr>
      <w:r>
        <w:rPr>
          <w:sz w:val="28"/>
          <w:szCs w:val="28"/>
          <w:lang w:eastAsia="ar-SA"/>
        </w:rPr>
        <w:t>к решению Совета</w:t>
      </w:r>
    </w:p>
    <w:p w:rsidR="00984088" w:rsidRDefault="00984088" w:rsidP="00984088">
      <w:pPr>
        <w:suppressAutoHyphens/>
        <w:ind w:left="5400"/>
        <w:jc w:val="center"/>
        <w:rPr>
          <w:sz w:val="28"/>
          <w:szCs w:val="28"/>
          <w:lang w:eastAsia="ar-SA"/>
        </w:rPr>
      </w:pPr>
      <w:r>
        <w:rPr>
          <w:sz w:val="28"/>
          <w:szCs w:val="28"/>
          <w:lang w:eastAsia="ar-SA"/>
        </w:rPr>
        <w:t>муниципального образования</w:t>
      </w:r>
    </w:p>
    <w:p w:rsidR="00984088" w:rsidRDefault="00984088" w:rsidP="00984088">
      <w:pPr>
        <w:keepNext/>
        <w:tabs>
          <w:tab w:val="num" w:pos="0"/>
          <w:tab w:val="left" w:pos="5400"/>
        </w:tabs>
        <w:suppressAutoHyphens/>
        <w:ind w:left="5400"/>
        <w:jc w:val="center"/>
        <w:outlineLvl w:val="0"/>
        <w:rPr>
          <w:sz w:val="28"/>
          <w:szCs w:val="28"/>
          <w:lang w:eastAsia="ar-SA"/>
        </w:rPr>
      </w:pPr>
      <w:r>
        <w:rPr>
          <w:sz w:val="28"/>
          <w:szCs w:val="28"/>
          <w:lang w:eastAsia="ar-SA"/>
        </w:rPr>
        <w:t>Ленинградский район</w:t>
      </w:r>
    </w:p>
    <w:p w:rsidR="00984088" w:rsidRDefault="00984088" w:rsidP="00984088">
      <w:pPr>
        <w:suppressAutoHyphens/>
        <w:ind w:left="5400"/>
        <w:jc w:val="center"/>
        <w:rPr>
          <w:sz w:val="28"/>
          <w:szCs w:val="28"/>
          <w:lang w:eastAsia="ar-SA"/>
        </w:rPr>
      </w:pPr>
      <w:r>
        <w:rPr>
          <w:sz w:val="28"/>
          <w:szCs w:val="28"/>
          <w:lang w:eastAsia="ar-SA"/>
        </w:rPr>
        <w:t xml:space="preserve">от </w:t>
      </w:r>
      <w:r w:rsidR="0055193B">
        <w:rPr>
          <w:sz w:val="28"/>
          <w:szCs w:val="28"/>
          <w:lang w:eastAsia="ar-SA"/>
        </w:rPr>
        <w:t>24 декабря 2018 года</w:t>
      </w:r>
      <w:r>
        <w:rPr>
          <w:sz w:val="28"/>
          <w:szCs w:val="28"/>
          <w:lang w:eastAsia="ar-SA"/>
        </w:rPr>
        <w:t xml:space="preserve"> №</w:t>
      </w:r>
      <w:r w:rsidR="0055193B">
        <w:rPr>
          <w:sz w:val="28"/>
          <w:szCs w:val="28"/>
          <w:lang w:eastAsia="ar-SA"/>
        </w:rPr>
        <w:t xml:space="preserve"> 94</w:t>
      </w:r>
    </w:p>
    <w:p w:rsidR="00984088" w:rsidRDefault="00984088" w:rsidP="00DA3AA5">
      <w:pPr>
        <w:pStyle w:val="a4"/>
        <w:jc w:val="center"/>
        <w:rPr>
          <w:bCs/>
          <w:szCs w:val="28"/>
        </w:rPr>
      </w:pPr>
    </w:p>
    <w:p w:rsidR="00984088" w:rsidRDefault="00984088" w:rsidP="00DA3AA5">
      <w:pPr>
        <w:pStyle w:val="a4"/>
        <w:jc w:val="center"/>
        <w:rPr>
          <w:bCs/>
          <w:szCs w:val="28"/>
        </w:rPr>
      </w:pPr>
    </w:p>
    <w:p w:rsidR="00DC7D2F" w:rsidRPr="001F188E" w:rsidRDefault="00DC7D2F" w:rsidP="00DA3AA5">
      <w:pPr>
        <w:pStyle w:val="a4"/>
        <w:jc w:val="center"/>
        <w:rPr>
          <w:bCs/>
          <w:szCs w:val="28"/>
        </w:rPr>
      </w:pPr>
      <w:r w:rsidRPr="001F188E">
        <w:rPr>
          <w:bCs/>
          <w:szCs w:val="28"/>
        </w:rPr>
        <w:t xml:space="preserve">Перечень муниципального имущества, закрепленного на праве </w:t>
      </w:r>
    </w:p>
    <w:p w:rsidR="00DC7D2F" w:rsidRPr="001F188E" w:rsidRDefault="00BA6B3B" w:rsidP="00DA3AA5">
      <w:pPr>
        <w:pStyle w:val="a4"/>
        <w:jc w:val="center"/>
        <w:rPr>
          <w:bCs/>
          <w:szCs w:val="28"/>
        </w:rPr>
      </w:pPr>
      <w:r>
        <w:rPr>
          <w:bCs/>
          <w:szCs w:val="28"/>
        </w:rPr>
        <w:t>оперативного управления за МАОУ СОШ № 11</w:t>
      </w:r>
      <w:r w:rsidR="00DC7D2F" w:rsidRPr="001F188E">
        <w:rPr>
          <w:bCs/>
          <w:szCs w:val="28"/>
        </w:rPr>
        <w:t xml:space="preserve"> и </w:t>
      </w:r>
    </w:p>
    <w:p w:rsidR="00DC7D2F" w:rsidRPr="001F188E" w:rsidRDefault="00DC7D2F" w:rsidP="00DA3AA5">
      <w:pPr>
        <w:pStyle w:val="a4"/>
        <w:jc w:val="center"/>
        <w:rPr>
          <w:bCs/>
          <w:szCs w:val="28"/>
        </w:rPr>
      </w:pPr>
      <w:r w:rsidRPr="001F188E">
        <w:rPr>
          <w:bCs/>
          <w:szCs w:val="28"/>
        </w:rPr>
        <w:t xml:space="preserve">подлежащего передаче на праве безвозмездного пользования </w:t>
      </w:r>
    </w:p>
    <w:p w:rsidR="00DC7D2F" w:rsidRPr="001F188E" w:rsidRDefault="00DC7D2F" w:rsidP="00DA3AA5">
      <w:pPr>
        <w:pStyle w:val="a4"/>
        <w:jc w:val="center"/>
        <w:rPr>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
        <w:gridCol w:w="647"/>
        <w:gridCol w:w="195"/>
        <w:gridCol w:w="825"/>
        <w:gridCol w:w="850"/>
        <w:gridCol w:w="459"/>
        <w:gridCol w:w="1099"/>
        <w:gridCol w:w="2414"/>
        <w:gridCol w:w="1276"/>
        <w:gridCol w:w="1842"/>
      </w:tblGrid>
      <w:tr w:rsidR="00BA6B3B" w:rsidRPr="00BA6B3B" w:rsidTr="00BA6B3B">
        <w:trPr>
          <w:trHeight w:val="415"/>
        </w:trPr>
        <w:tc>
          <w:tcPr>
            <w:tcW w:w="680" w:type="dxa"/>
            <w:gridSpan w:val="2"/>
            <w:vMerge w:val="restart"/>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 п/п</w:t>
            </w:r>
          </w:p>
        </w:tc>
        <w:tc>
          <w:tcPr>
            <w:tcW w:w="1020" w:type="dxa"/>
            <w:gridSpan w:val="2"/>
            <w:vMerge w:val="restart"/>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Литер</w:t>
            </w:r>
          </w:p>
        </w:tc>
        <w:tc>
          <w:tcPr>
            <w:tcW w:w="850" w:type="dxa"/>
            <w:vMerge w:val="restart"/>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Этаж</w:t>
            </w:r>
          </w:p>
        </w:tc>
        <w:tc>
          <w:tcPr>
            <w:tcW w:w="1558" w:type="dxa"/>
            <w:gridSpan w:val="2"/>
            <w:vMerge w:val="restart"/>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 помещ</w:t>
            </w:r>
            <w:r w:rsidRPr="00BA6B3B">
              <w:rPr>
                <w:sz w:val="26"/>
                <w:szCs w:val="26"/>
              </w:rPr>
              <w:t>е</w:t>
            </w:r>
            <w:r w:rsidRPr="00BA6B3B">
              <w:rPr>
                <w:sz w:val="26"/>
                <w:szCs w:val="26"/>
              </w:rPr>
              <w:t>ния по тех. паспорту</w:t>
            </w:r>
          </w:p>
        </w:tc>
        <w:tc>
          <w:tcPr>
            <w:tcW w:w="2414" w:type="dxa"/>
            <w:vMerge w:val="restart"/>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Наименование по экспликации</w:t>
            </w:r>
          </w:p>
        </w:tc>
        <w:tc>
          <w:tcPr>
            <w:tcW w:w="3118"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Площадь (кв.м.)</w:t>
            </w:r>
          </w:p>
        </w:tc>
      </w:tr>
      <w:tr w:rsidR="00BA6B3B" w:rsidRPr="00BA6B3B" w:rsidTr="00BA6B3B">
        <w:trPr>
          <w:trHeight w:val="414"/>
        </w:trPr>
        <w:tc>
          <w:tcPr>
            <w:tcW w:w="680" w:type="dxa"/>
            <w:gridSpan w:val="2"/>
            <w:vMerge/>
            <w:tcBorders>
              <w:top w:val="single" w:sz="4" w:space="0" w:color="auto"/>
              <w:left w:val="single" w:sz="4" w:space="0" w:color="auto"/>
              <w:bottom w:val="single" w:sz="4" w:space="0" w:color="auto"/>
              <w:right w:val="single" w:sz="4" w:space="0" w:color="auto"/>
            </w:tcBorders>
            <w:vAlign w:val="center"/>
          </w:tcPr>
          <w:p w:rsidR="00BA6B3B" w:rsidRPr="00BA6B3B" w:rsidRDefault="00BA6B3B" w:rsidP="00E8364E">
            <w:pPr>
              <w:rPr>
                <w:sz w:val="26"/>
                <w:szCs w:val="26"/>
              </w:rPr>
            </w:pPr>
          </w:p>
        </w:tc>
        <w:tc>
          <w:tcPr>
            <w:tcW w:w="1020" w:type="dxa"/>
            <w:gridSpan w:val="2"/>
            <w:vMerge/>
            <w:tcBorders>
              <w:top w:val="single" w:sz="4" w:space="0" w:color="auto"/>
              <w:left w:val="single" w:sz="4" w:space="0" w:color="auto"/>
              <w:bottom w:val="single" w:sz="4" w:space="0" w:color="auto"/>
              <w:right w:val="single" w:sz="4" w:space="0" w:color="auto"/>
            </w:tcBorders>
            <w:vAlign w:val="center"/>
          </w:tcPr>
          <w:p w:rsidR="00BA6B3B" w:rsidRPr="00BA6B3B" w:rsidRDefault="00BA6B3B" w:rsidP="00E8364E">
            <w:pPr>
              <w:rPr>
                <w:sz w:val="26"/>
                <w:szCs w:val="26"/>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BA6B3B" w:rsidRPr="00BA6B3B" w:rsidRDefault="00BA6B3B" w:rsidP="00E8364E">
            <w:pPr>
              <w:rPr>
                <w:sz w:val="26"/>
                <w:szCs w:val="26"/>
              </w:rPr>
            </w:pPr>
          </w:p>
        </w:tc>
        <w:tc>
          <w:tcPr>
            <w:tcW w:w="1558" w:type="dxa"/>
            <w:gridSpan w:val="2"/>
            <w:vMerge/>
            <w:tcBorders>
              <w:top w:val="single" w:sz="4" w:space="0" w:color="auto"/>
              <w:left w:val="single" w:sz="4" w:space="0" w:color="auto"/>
              <w:bottom w:val="single" w:sz="4" w:space="0" w:color="auto"/>
              <w:right w:val="single" w:sz="4" w:space="0" w:color="auto"/>
            </w:tcBorders>
            <w:vAlign w:val="center"/>
          </w:tcPr>
          <w:p w:rsidR="00BA6B3B" w:rsidRPr="00BA6B3B" w:rsidRDefault="00BA6B3B" w:rsidP="00E8364E">
            <w:pPr>
              <w:rPr>
                <w:sz w:val="26"/>
                <w:szCs w:val="26"/>
              </w:rPr>
            </w:pPr>
          </w:p>
        </w:tc>
        <w:tc>
          <w:tcPr>
            <w:tcW w:w="2414" w:type="dxa"/>
            <w:vMerge/>
            <w:tcBorders>
              <w:top w:val="single" w:sz="4" w:space="0" w:color="auto"/>
              <w:left w:val="single" w:sz="4" w:space="0" w:color="auto"/>
              <w:bottom w:val="single" w:sz="4" w:space="0" w:color="auto"/>
              <w:right w:val="single" w:sz="4" w:space="0" w:color="auto"/>
            </w:tcBorders>
            <w:vAlign w:val="center"/>
          </w:tcPr>
          <w:p w:rsidR="00BA6B3B" w:rsidRPr="00BA6B3B" w:rsidRDefault="00BA6B3B" w:rsidP="00E8364E">
            <w:pPr>
              <w:rPr>
                <w:sz w:val="26"/>
                <w:szCs w:val="26"/>
              </w:rPr>
            </w:pPr>
          </w:p>
        </w:tc>
        <w:tc>
          <w:tcPr>
            <w:tcW w:w="1276"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основная</w:t>
            </w:r>
          </w:p>
        </w:tc>
        <w:tc>
          <w:tcPr>
            <w:tcW w:w="1842"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вспомог</w:t>
            </w:r>
            <w:r w:rsidRPr="00BA6B3B">
              <w:rPr>
                <w:sz w:val="26"/>
                <w:szCs w:val="26"/>
              </w:rPr>
              <w:t>а</w:t>
            </w:r>
            <w:r w:rsidRPr="00BA6B3B">
              <w:rPr>
                <w:sz w:val="26"/>
                <w:szCs w:val="26"/>
              </w:rPr>
              <w:t>тельная</w:t>
            </w:r>
          </w:p>
        </w:tc>
      </w:tr>
      <w:tr w:rsidR="00BA6B3B" w:rsidRPr="00BA6B3B" w:rsidTr="00BA6B3B">
        <w:tc>
          <w:tcPr>
            <w:tcW w:w="68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1.</w:t>
            </w:r>
          </w:p>
        </w:tc>
        <w:tc>
          <w:tcPr>
            <w:tcW w:w="102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А</w:t>
            </w:r>
          </w:p>
        </w:tc>
        <w:tc>
          <w:tcPr>
            <w:tcW w:w="850"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1</w:t>
            </w:r>
          </w:p>
        </w:tc>
        <w:tc>
          <w:tcPr>
            <w:tcW w:w="1558"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23</w:t>
            </w:r>
          </w:p>
        </w:tc>
        <w:tc>
          <w:tcPr>
            <w:tcW w:w="2414"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rPr>
                <w:sz w:val="26"/>
                <w:szCs w:val="26"/>
              </w:rPr>
            </w:pPr>
            <w:r w:rsidRPr="00BA6B3B">
              <w:rPr>
                <w:sz w:val="26"/>
                <w:szCs w:val="26"/>
              </w:rPr>
              <w:t>Кабинет</w:t>
            </w:r>
          </w:p>
        </w:tc>
        <w:tc>
          <w:tcPr>
            <w:tcW w:w="1276"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7,8</w:t>
            </w:r>
          </w:p>
        </w:tc>
        <w:tc>
          <w:tcPr>
            <w:tcW w:w="1842"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p>
        </w:tc>
      </w:tr>
      <w:tr w:rsidR="00BA6B3B" w:rsidRPr="00BA6B3B" w:rsidTr="00BA6B3B">
        <w:tc>
          <w:tcPr>
            <w:tcW w:w="68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2.</w:t>
            </w:r>
          </w:p>
        </w:tc>
        <w:tc>
          <w:tcPr>
            <w:tcW w:w="102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А</w:t>
            </w:r>
          </w:p>
        </w:tc>
        <w:tc>
          <w:tcPr>
            <w:tcW w:w="850"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1</w:t>
            </w:r>
          </w:p>
        </w:tc>
        <w:tc>
          <w:tcPr>
            <w:tcW w:w="1558"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24</w:t>
            </w:r>
          </w:p>
        </w:tc>
        <w:tc>
          <w:tcPr>
            <w:tcW w:w="2414"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rPr>
                <w:sz w:val="26"/>
                <w:szCs w:val="26"/>
              </w:rPr>
            </w:pPr>
            <w:r w:rsidRPr="00BA6B3B">
              <w:rPr>
                <w:sz w:val="26"/>
                <w:szCs w:val="26"/>
              </w:rPr>
              <w:t>Склад</w:t>
            </w:r>
          </w:p>
        </w:tc>
        <w:tc>
          <w:tcPr>
            <w:tcW w:w="1276"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7,6</w:t>
            </w:r>
          </w:p>
        </w:tc>
        <w:tc>
          <w:tcPr>
            <w:tcW w:w="1842"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rPr>
                <w:sz w:val="26"/>
                <w:szCs w:val="26"/>
              </w:rPr>
            </w:pPr>
          </w:p>
        </w:tc>
      </w:tr>
      <w:tr w:rsidR="00BA6B3B" w:rsidRPr="00BA6B3B" w:rsidTr="00BA6B3B">
        <w:tc>
          <w:tcPr>
            <w:tcW w:w="68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3.</w:t>
            </w:r>
          </w:p>
        </w:tc>
        <w:tc>
          <w:tcPr>
            <w:tcW w:w="102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А</w:t>
            </w:r>
          </w:p>
        </w:tc>
        <w:tc>
          <w:tcPr>
            <w:tcW w:w="850"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1</w:t>
            </w:r>
          </w:p>
        </w:tc>
        <w:tc>
          <w:tcPr>
            <w:tcW w:w="1558"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25</w:t>
            </w:r>
          </w:p>
        </w:tc>
        <w:tc>
          <w:tcPr>
            <w:tcW w:w="2414"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rPr>
                <w:sz w:val="26"/>
                <w:szCs w:val="26"/>
              </w:rPr>
            </w:pPr>
            <w:r w:rsidRPr="00BA6B3B">
              <w:rPr>
                <w:sz w:val="26"/>
                <w:szCs w:val="26"/>
              </w:rPr>
              <w:t>Цех овощной</w:t>
            </w:r>
          </w:p>
        </w:tc>
        <w:tc>
          <w:tcPr>
            <w:tcW w:w="1276"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15,6</w:t>
            </w:r>
          </w:p>
        </w:tc>
        <w:tc>
          <w:tcPr>
            <w:tcW w:w="1842"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p>
        </w:tc>
      </w:tr>
      <w:tr w:rsidR="00BA6B3B" w:rsidRPr="00BA6B3B" w:rsidTr="00BA6B3B">
        <w:tc>
          <w:tcPr>
            <w:tcW w:w="68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4.</w:t>
            </w:r>
          </w:p>
        </w:tc>
        <w:tc>
          <w:tcPr>
            <w:tcW w:w="102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А</w:t>
            </w:r>
          </w:p>
        </w:tc>
        <w:tc>
          <w:tcPr>
            <w:tcW w:w="850"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1</w:t>
            </w:r>
          </w:p>
        </w:tc>
        <w:tc>
          <w:tcPr>
            <w:tcW w:w="1558"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26</w:t>
            </w:r>
          </w:p>
        </w:tc>
        <w:tc>
          <w:tcPr>
            <w:tcW w:w="2414"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rPr>
                <w:sz w:val="26"/>
                <w:szCs w:val="26"/>
              </w:rPr>
            </w:pPr>
            <w:r w:rsidRPr="00BA6B3B">
              <w:rPr>
                <w:sz w:val="26"/>
                <w:szCs w:val="26"/>
              </w:rPr>
              <w:t>Кухня</w:t>
            </w:r>
          </w:p>
        </w:tc>
        <w:tc>
          <w:tcPr>
            <w:tcW w:w="1276"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49,3</w:t>
            </w:r>
          </w:p>
        </w:tc>
        <w:tc>
          <w:tcPr>
            <w:tcW w:w="1842"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rPr>
                <w:sz w:val="26"/>
                <w:szCs w:val="26"/>
              </w:rPr>
            </w:pPr>
          </w:p>
        </w:tc>
      </w:tr>
      <w:tr w:rsidR="00BA6B3B" w:rsidRPr="00BA6B3B" w:rsidTr="00BA6B3B">
        <w:tc>
          <w:tcPr>
            <w:tcW w:w="68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5.</w:t>
            </w:r>
          </w:p>
        </w:tc>
        <w:tc>
          <w:tcPr>
            <w:tcW w:w="102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А</w:t>
            </w:r>
          </w:p>
        </w:tc>
        <w:tc>
          <w:tcPr>
            <w:tcW w:w="850"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1</w:t>
            </w:r>
          </w:p>
        </w:tc>
        <w:tc>
          <w:tcPr>
            <w:tcW w:w="1558"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27</w:t>
            </w:r>
          </w:p>
        </w:tc>
        <w:tc>
          <w:tcPr>
            <w:tcW w:w="2414"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rPr>
                <w:sz w:val="26"/>
                <w:szCs w:val="26"/>
              </w:rPr>
            </w:pPr>
            <w:r w:rsidRPr="00BA6B3B">
              <w:rPr>
                <w:sz w:val="26"/>
                <w:szCs w:val="26"/>
              </w:rPr>
              <w:t>Обеденный зал</w:t>
            </w:r>
          </w:p>
        </w:tc>
        <w:tc>
          <w:tcPr>
            <w:tcW w:w="1276"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121,4</w:t>
            </w:r>
          </w:p>
        </w:tc>
        <w:tc>
          <w:tcPr>
            <w:tcW w:w="1842"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p>
        </w:tc>
      </w:tr>
      <w:tr w:rsidR="00BA6B3B" w:rsidRPr="00BA6B3B" w:rsidTr="00BA6B3B">
        <w:tc>
          <w:tcPr>
            <w:tcW w:w="68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6.</w:t>
            </w:r>
          </w:p>
        </w:tc>
        <w:tc>
          <w:tcPr>
            <w:tcW w:w="102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А</w:t>
            </w:r>
          </w:p>
        </w:tc>
        <w:tc>
          <w:tcPr>
            <w:tcW w:w="850"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1</w:t>
            </w:r>
          </w:p>
        </w:tc>
        <w:tc>
          <w:tcPr>
            <w:tcW w:w="1558"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28</w:t>
            </w:r>
          </w:p>
        </w:tc>
        <w:tc>
          <w:tcPr>
            <w:tcW w:w="2414"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rPr>
                <w:sz w:val="26"/>
                <w:szCs w:val="26"/>
              </w:rPr>
            </w:pPr>
            <w:r w:rsidRPr="00BA6B3B">
              <w:rPr>
                <w:sz w:val="26"/>
                <w:szCs w:val="26"/>
              </w:rPr>
              <w:t>Моечная</w:t>
            </w:r>
          </w:p>
        </w:tc>
        <w:tc>
          <w:tcPr>
            <w:tcW w:w="1276"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p>
        </w:tc>
        <w:tc>
          <w:tcPr>
            <w:tcW w:w="1842"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21,6</w:t>
            </w:r>
          </w:p>
        </w:tc>
      </w:tr>
      <w:tr w:rsidR="00BA6B3B" w:rsidRPr="00BA6B3B" w:rsidTr="00BA6B3B">
        <w:tc>
          <w:tcPr>
            <w:tcW w:w="68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7.</w:t>
            </w:r>
          </w:p>
        </w:tc>
        <w:tc>
          <w:tcPr>
            <w:tcW w:w="102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А</w:t>
            </w:r>
          </w:p>
        </w:tc>
        <w:tc>
          <w:tcPr>
            <w:tcW w:w="850"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1</w:t>
            </w:r>
          </w:p>
        </w:tc>
        <w:tc>
          <w:tcPr>
            <w:tcW w:w="1558"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29</w:t>
            </w:r>
          </w:p>
        </w:tc>
        <w:tc>
          <w:tcPr>
            <w:tcW w:w="2414"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rPr>
                <w:sz w:val="26"/>
                <w:szCs w:val="26"/>
              </w:rPr>
            </w:pPr>
            <w:r w:rsidRPr="00BA6B3B">
              <w:rPr>
                <w:sz w:val="26"/>
                <w:szCs w:val="26"/>
              </w:rPr>
              <w:t>Коридор</w:t>
            </w:r>
          </w:p>
        </w:tc>
        <w:tc>
          <w:tcPr>
            <w:tcW w:w="1276"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p>
        </w:tc>
        <w:tc>
          <w:tcPr>
            <w:tcW w:w="1842"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9,9</w:t>
            </w:r>
          </w:p>
        </w:tc>
      </w:tr>
      <w:tr w:rsidR="00BA6B3B" w:rsidRPr="00BA6B3B" w:rsidTr="00BA6B3B">
        <w:tc>
          <w:tcPr>
            <w:tcW w:w="68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8.</w:t>
            </w:r>
          </w:p>
        </w:tc>
        <w:tc>
          <w:tcPr>
            <w:tcW w:w="102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А</w:t>
            </w:r>
          </w:p>
        </w:tc>
        <w:tc>
          <w:tcPr>
            <w:tcW w:w="850"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1</w:t>
            </w:r>
          </w:p>
        </w:tc>
        <w:tc>
          <w:tcPr>
            <w:tcW w:w="1558"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30</w:t>
            </w:r>
          </w:p>
        </w:tc>
        <w:tc>
          <w:tcPr>
            <w:tcW w:w="2414"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rPr>
                <w:sz w:val="26"/>
                <w:szCs w:val="26"/>
              </w:rPr>
            </w:pPr>
            <w:r w:rsidRPr="00BA6B3B">
              <w:rPr>
                <w:sz w:val="26"/>
                <w:szCs w:val="26"/>
              </w:rPr>
              <w:t>Кладовая</w:t>
            </w:r>
          </w:p>
        </w:tc>
        <w:tc>
          <w:tcPr>
            <w:tcW w:w="1276"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p>
        </w:tc>
        <w:tc>
          <w:tcPr>
            <w:tcW w:w="1842"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1,7</w:t>
            </w:r>
          </w:p>
        </w:tc>
      </w:tr>
      <w:tr w:rsidR="00BA6B3B" w:rsidRPr="00BA6B3B" w:rsidTr="00BA6B3B">
        <w:tc>
          <w:tcPr>
            <w:tcW w:w="68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9.</w:t>
            </w:r>
          </w:p>
        </w:tc>
        <w:tc>
          <w:tcPr>
            <w:tcW w:w="102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А</w:t>
            </w:r>
          </w:p>
        </w:tc>
        <w:tc>
          <w:tcPr>
            <w:tcW w:w="850"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1</w:t>
            </w:r>
          </w:p>
        </w:tc>
        <w:tc>
          <w:tcPr>
            <w:tcW w:w="1558"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31</w:t>
            </w:r>
          </w:p>
        </w:tc>
        <w:tc>
          <w:tcPr>
            <w:tcW w:w="2414"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rPr>
                <w:sz w:val="26"/>
                <w:szCs w:val="26"/>
              </w:rPr>
            </w:pPr>
            <w:r w:rsidRPr="00BA6B3B">
              <w:rPr>
                <w:sz w:val="26"/>
                <w:szCs w:val="26"/>
              </w:rPr>
              <w:t>Умывальник</w:t>
            </w:r>
          </w:p>
        </w:tc>
        <w:tc>
          <w:tcPr>
            <w:tcW w:w="1276"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p>
        </w:tc>
        <w:tc>
          <w:tcPr>
            <w:tcW w:w="1842"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1,3</w:t>
            </w:r>
          </w:p>
        </w:tc>
      </w:tr>
      <w:tr w:rsidR="00BA6B3B" w:rsidRPr="00BA6B3B" w:rsidTr="00BA6B3B">
        <w:tc>
          <w:tcPr>
            <w:tcW w:w="68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10.</w:t>
            </w:r>
          </w:p>
        </w:tc>
        <w:tc>
          <w:tcPr>
            <w:tcW w:w="1020"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А</w:t>
            </w:r>
          </w:p>
        </w:tc>
        <w:tc>
          <w:tcPr>
            <w:tcW w:w="850"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1</w:t>
            </w:r>
          </w:p>
        </w:tc>
        <w:tc>
          <w:tcPr>
            <w:tcW w:w="1558" w:type="dxa"/>
            <w:gridSpan w:val="2"/>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32</w:t>
            </w:r>
          </w:p>
        </w:tc>
        <w:tc>
          <w:tcPr>
            <w:tcW w:w="2414"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rPr>
                <w:sz w:val="26"/>
                <w:szCs w:val="26"/>
              </w:rPr>
            </w:pPr>
            <w:r w:rsidRPr="00BA6B3B">
              <w:rPr>
                <w:sz w:val="26"/>
                <w:szCs w:val="26"/>
              </w:rPr>
              <w:t>Санузел</w:t>
            </w:r>
          </w:p>
        </w:tc>
        <w:tc>
          <w:tcPr>
            <w:tcW w:w="1276"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rPr>
                <w:sz w:val="26"/>
                <w:szCs w:val="26"/>
              </w:rPr>
            </w:pPr>
          </w:p>
        </w:tc>
        <w:tc>
          <w:tcPr>
            <w:tcW w:w="1842"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1,5</w:t>
            </w:r>
          </w:p>
        </w:tc>
      </w:tr>
      <w:tr w:rsidR="00BA6B3B" w:rsidRPr="00BA6B3B" w:rsidTr="00BA6B3B">
        <w:tc>
          <w:tcPr>
            <w:tcW w:w="6522" w:type="dxa"/>
            <w:gridSpan w:val="8"/>
            <w:tcBorders>
              <w:top w:val="single" w:sz="4" w:space="0" w:color="auto"/>
              <w:left w:val="single" w:sz="4" w:space="0" w:color="auto"/>
              <w:bottom w:val="single" w:sz="4" w:space="0" w:color="auto"/>
              <w:right w:val="single" w:sz="4" w:space="0" w:color="auto"/>
            </w:tcBorders>
          </w:tcPr>
          <w:p w:rsidR="00BA6B3B" w:rsidRPr="00BA6B3B" w:rsidRDefault="00BA6B3B" w:rsidP="00BA6B3B">
            <w:pPr>
              <w:widowControl w:val="0"/>
              <w:rPr>
                <w:sz w:val="26"/>
                <w:szCs w:val="26"/>
              </w:rPr>
            </w:pPr>
            <w:r w:rsidRPr="00BA6B3B">
              <w:rPr>
                <w:sz w:val="26"/>
                <w:szCs w:val="26"/>
              </w:rPr>
              <w:t>ИТОГО:</w:t>
            </w:r>
          </w:p>
        </w:tc>
        <w:tc>
          <w:tcPr>
            <w:tcW w:w="1276"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201,7</w:t>
            </w:r>
          </w:p>
        </w:tc>
        <w:tc>
          <w:tcPr>
            <w:tcW w:w="1842" w:type="dxa"/>
            <w:tcBorders>
              <w:top w:val="single" w:sz="4" w:space="0" w:color="auto"/>
              <w:left w:val="single" w:sz="4" w:space="0" w:color="auto"/>
              <w:bottom w:val="single" w:sz="4" w:space="0" w:color="auto"/>
              <w:right w:val="single" w:sz="4" w:space="0" w:color="auto"/>
            </w:tcBorders>
          </w:tcPr>
          <w:p w:rsidR="00BA6B3B" w:rsidRPr="00BA6B3B" w:rsidRDefault="00BA6B3B" w:rsidP="00E8364E">
            <w:pPr>
              <w:widowControl w:val="0"/>
              <w:jc w:val="center"/>
              <w:rPr>
                <w:sz w:val="26"/>
                <w:szCs w:val="26"/>
              </w:rPr>
            </w:pPr>
            <w:r w:rsidRPr="00BA6B3B">
              <w:rPr>
                <w:sz w:val="26"/>
                <w:szCs w:val="26"/>
              </w:rPr>
              <w:t>36,0</w:t>
            </w:r>
          </w:p>
        </w:tc>
      </w:tr>
      <w:tr w:rsidR="00BA6B3B" w:rsidRPr="00BA6B3B" w:rsidTr="00BA6B3B">
        <w:trPr>
          <w:gridBefore w:val="1"/>
          <w:wBefore w:w="33" w:type="dxa"/>
        </w:trPr>
        <w:tc>
          <w:tcPr>
            <w:tcW w:w="9607" w:type="dxa"/>
            <w:gridSpan w:val="9"/>
            <w:tcBorders>
              <w:top w:val="single" w:sz="4" w:space="0" w:color="auto"/>
              <w:left w:val="single" w:sz="4" w:space="0" w:color="auto"/>
              <w:bottom w:val="single" w:sz="4" w:space="0" w:color="auto"/>
            </w:tcBorders>
            <w:vAlign w:val="center"/>
          </w:tcPr>
          <w:p w:rsidR="00BA6B3B" w:rsidRPr="00BA6B3B" w:rsidRDefault="00BA6B3B">
            <w:pPr>
              <w:pStyle w:val="ae"/>
              <w:widowControl w:val="0"/>
              <w:spacing w:before="0" w:after="0"/>
              <w:jc w:val="center"/>
              <w:rPr>
                <w:sz w:val="26"/>
                <w:szCs w:val="26"/>
                <w:lang w:val="ru-RU"/>
              </w:rPr>
            </w:pPr>
            <w:r w:rsidRPr="00BA6B3B">
              <w:rPr>
                <w:sz w:val="26"/>
                <w:szCs w:val="26"/>
                <w:lang w:val="ru-RU"/>
              </w:rPr>
              <w:t>Технологическое и иное оборудование:</w:t>
            </w:r>
          </w:p>
        </w:tc>
      </w:tr>
      <w:tr w:rsidR="00BA6B3B" w:rsidRPr="00BA6B3B" w:rsidTr="00BA6B3B">
        <w:trPr>
          <w:gridBefore w:val="1"/>
          <w:wBefore w:w="33" w:type="dxa"/>
        </w:trPr>
        <w:tc>
          <w:tcPr>
            <w:tcW w:w="842" w:type="dxa"/>
            <w:gridSpan w:val="2"/>
            <w:tcBorders>
              <w:top w:val="single" w:sz="4" w:space="0" w:color="auto"/>
              <w:left w:val="single" w:sz="4" w:space="0" w:color="auto"/>
              <w:bottom w:val="single" w:sz="4" w:space="0" w:color="auto"/>
              <w:right w:val="single" w:sz="4" w:space="0" w:color="auto"/>
            </w:tcBorders>
            <w:vAlign w:val="center"/>
            <w:hideMark/>
          </w:tcPr>
          <w:p w:rsidR="00BA6B3B" w:rsidRPr="00BA6B3B" w:rsidRDefault="00BA6B3B">
            <w:pPr>
              <w:pStyle w:val="ae"/>
              <w:widowControl w:val="0"/>
              <w:spacing w:before="0" w:after="0"/>
              <w:rPr>
                <w:sz w:val="26"/>
                <w:szCs w:val="26"/>
                <w:lang w:val="ru-RU"/>
              </w:rPr>
            </w:pPr>
            <w:r w:rsidRPr="00BA6B3B">
              <w:rPr>
                <w:sz w:val="26"/>
                <w:szCs w:val="26"/>
                <w:lang w:val="ru-RU"/>
              </w:rPr>
              <w:t>№ п/п</w:t>
            </w:r>
          </w:p>
        </w:tc>
        <w:tc>
          <w:tcPr>
            <w:tcW w:w="2134" w:type="dxa"/>
            <w:gridSpan w:val="3"/>
            <w:tcBorders>
              <w:top w:val="single" w:sz="4" w:space="0" w:color="auto"/>
              <w:left w:val="single" w:sz="4" w:space="0" w:color="auto"/>
              <w:bottom w:val="single" w:sz="4" w:space="0" w:color="auto"/>
              <w:right w:val="single" w:sz="4" w:space="0" w:color="auto"/>
            </w:tcBorders>
            <w:vAlign w:val="center"/>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Инвентарный номер</w:t>
            </w:r>
          </w:p>
        </w:tc>
        <w:tc>
          <w:tcPr>
            <w:tcW w:w="4789" w:type="dxa"/>
            <w:gridSpan w:val="3"/>
            <w:tcBorders>
              <w:top w:val="single" w:sz="4" w:space="0" w:color="auto"/>
              <w:left w:val="single" w:sz="4" w:space="0" w:color="auto"/>
              <w:bottom w:val="single" w:sz="4" w:space="0" w:color="auto"/>
              <w:right w:val="single" w:sz="4" w:space="0" w:color="auto"/>
            </w:tcBorders>
            <w:vAlign w:val="center"/>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Наименование</w:t>
            </w:r>
          </w:p>
        </w:tc>
        <w:tc>
          <w:tcPr>
            <w:tcW w:w="1842" w:type="dxa"/>
            <w:tcBorders>
              <w:top w:val="single" w:sz="4" w:space="0" w:color="auto"/>
              <w:left w:val="single" w:sz="4" w:space="0" w:color="auto"/>
              <w:bottom w:val="single" w:sz="4" w:space="0" w:color="auto"/>
              <w:right w:val="single" w:sz="4" w:space="0" w:color="auto"/>
            </w:tcBorders>
            <w:vAlign w:val="center"/>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Количество</w:t>
            </w:r>
          </w:p>
        </w:tc>
      </w:tr>
      <w:tr w:rsidR="00BA6B3B" w:rsidRPr="00BA6B3B" w:rsidTr="00BA6B3B">
        <w:trPr>
          <w:gridBefore w:val="1"/>
          <w:wBefore w:w="33" w:type="dxa"/>
          <w:trHeight w:val="435"/>
        </w:trPr>
        <w:tc>
          <w:tcPr>
            <w:tcW w:w="842" w:type="dxa"/>
            <w:gridSpan w:val="2"/>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w:t>
            </w:r>
          </w:p>
        </w:tc>
        <w:tc>
          <w:tcPr>
            <w:tcW w:w="2134"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pPr>
              <w:widowControl w:val="0"/>
              <w:rPr>
                <w:sz w:val="26"/>
                <w:szCs w:val="26"/>
              </w:rPr>
            </w:pPr>
            <w:r w:rsidRPr="00BA6B3B">
              <w:rPr>
                <w:rFonts w:eastAsia="Calibri"/>
                <w:sz w:val="26"/>
                <w:szCs w:val="26"/>
              </w:rPr>
              <w:t>1040000058</w:t>
            </w:r>
          </w:p>
        </w:tc>
        <w:tc>
          <w:tcPr>
            <w:tcW w:w="4789"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rsidP="00BA6B3B">
            <w:pPr>
              <w:widowControl w:val="0"/>
              <w:jc w:val="both"/>
              <w:rPr>
                <w:sz w:val="26"/>
                <w:szCs w:val="26"/>
              </w:rPr>
            </w:pPr>
            <w:r w:rsidRPr="00BA6B3B">
              <w:rPr>
                <w:rFonts w:eastAsia="Calibri"/>
                <w:sz w:val="26"/>
                <w:szCs w:val="26"/>
              </w:rPr>
              <w:t>Ванна моечная ВМО 2/530 (вся нерж</w:t>
            </w:r>
            <w:r w:rsidRPr="00BA6B3B">
              <w:rPr>
                <w:rFonts w:eastAsia="Calibri"/>
                <w:sz w:val="26"/>
                <w:szCs w:val="26"/>
              </w:rPr>
              <w:t>а</w:t>
            </w:r>
            <w:r w:rsidRPr="00BA6B3B">
              <w:rPr>
                <w:rFonts w:eastAsia="Calibri"/>
                <w:sz w:val="26"/>
                <w:szCs w:val="26"/>
              </w:rPr>
              <w:t>веющая)</w:t>
            </w:r>
          </w:p>
        </w:tc>
        <w:tc>
          <w:tcPr>
            <w:tcW w:w="1842" w:type="dxa"/>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w:t>
            </w:r>
          </w:p>
        </w:tc>
      </w:tr>
      <w:tr w:rsidR="00BA6B3B" w:rsidRPr="00BA6B3B" w:rsidTr="00BA6B3B">
        <w:trPr>
          <w:gridBefore w:val="1"/>
          <w:wBefore w:w="33" w:type="dxa"/>
        </w:trPr>
        <w:tc>
          <w:tcPr>
            <w:tcW w:w="842" w:type="dxa"/>
            <w:gridSpan w:val="2"/>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2</w:t>
            </w:r>
          </w:p>
        </w:tc>
        <w:tc>
          <w:tcPr>
            <w:tcW w:w="2134"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pPr>
              <w:widowControl w:val="0"/>
              <w:rPr>
                <w:sz w:val="26"/>
                <w:szCs w:val="26"/>
              </w:rPr>
            </w:pPr>
            <w:r w:rsidRPr="00BA6B3B">
              <w:rPr>
                <w:rFonts w:eastAsia="Calibri"/>
                <w:sz w:val="26"/>
                <w:szCs w:val="26"/>
              </w:rPr>
              <w:t>1040000057</w:t>
            </w:r>
          </w:p>
        </w:tc>
        <w:tc>
          <w:tcPr>
            <w:tcW w:w="4789"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rsidP="00BA6B3B">
            <w:pPr>
              <w:widowControl w:val="0"/>
              <w:jc w:val="both"/>
              <w:rPr>
                <w:sz w:val="26"/>
                <w:szCs w:val="26"/>
              </w:rPr>
            </w:pPr>
            <w:r w:rsidRPr="00BA6B3B">
              <w:rPr>
                <w:rFonts w:eastAsia="Calibri"/>
                <w:sz w:val="26"/>
                <w:szCs w:val="26"/>
              </w:rPr>
              <w:t>Стол разделочный с бортом СРОб-600*600 полностью из нержавеющей стали</w:t>
            </w:r>
          </w:p>
        </w:tc>
        <w:tc>
          <w:tcPr>
            <w:tcW w:w="1842" w:type="dxa"/>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w:t>
            </w:r>
          </w:p>
        </w:tc>
      </w:tr>
      <w:tr w:rsidR="00BA6B3B" w:rsidRPr="00BA6B3B" w:rsidTr="00BA6B3B">
        <w:trPr>
          <w:gridBefore w:val="1"/>
          <w:wBefore w:w="33" w:type="dxa"/>
        </w:trPr>
        <w:tc>
          <w:tcPr>
            <w:tcW w:w="842" w:type="dxa"/>
            <w:gridSpan w:val="2"/>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3</w:t>
            </w:r>
          </w:p>
        </w:tc>
        <w:tc>
          <w:tcPr>
            <w:tcW w:w="2134"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pPr>
              <w:widowControl w:val="0"/>
              <w:rPr>
                <w:sz w:val="26"/>
                <w:szCs w:val="26"/>
              </w:rPr>
            </w:pPr>
            <w:r w:rsidRPr="00BA6B3B">
              <w:rPr>
                <w:rFonts w:eastAsia="Calibri"/>
                <w:sz w:val="26"/>
                <w:szCs w:val="26"/>
              </w:rPr>
              <w:t>1060000038</w:t>
            </w:r>
          </w:p>
        </w:tc>
        <w:tc>
          <w:tcPr>
            <w:tcW w:w="4789"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rsidP="00BA6B3B">
            <w:pPr>
              <w:widowControl w:val="0"/>
              <w:jc w:val="both"/>
              <w:rPr>
                <w:sz w:val="26"/>
                <w:szCs w:val="26"/>
              </w:rPr>
            </w:pPr>
            <w:r w:rsidRPr="00BA6B3B">
              <w:rPr>
                <w:rFonts w:eastAsia="Calibri"/>
                <w:sz w:val="26"/>
                <w:szCs w:val="26"/>
              </w:rPr>
              <w:t xml:space="preserve">Шкаф холодильный ШН-0,7, </w:t>
            </w:r>
            <w:r w:rsidRPr="00BA6B3B">
              <w:rPr>
                <w:rFonts w:eastAsia="Calibri"/>
                <w:sz w:val="26"/>
                <w:szCs w:val="26"/>
                <w:lang w:val="en-US"/>
              </w:rPr>
              <w:t>Polair</w:t>
            </w:r>
          </w:p>
        </w:tc>
        <w:tc>
          <w:tcPr>
            <w:tcW w:w="1842" w:type="dxa"/>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w:t>
            </w:r>
          </w:p>
        </w:tc>
      </w:tr>
      <w:tr w:rsidR="00BA6B3B" w:rsidRPr="00BA6B3B" w:rsidTr="00BA6B3B">
        <w:trPr>
          <w:gridBefore w:val="1"/>
          <w:wBefore w:w="33" w:type="dxa"/>
        </w:trPr>
        <w:tc>
          <w:tcPr>
            <w:tcW w:w="842" w:type="dxa"/>
            <w:gridSpan w:val="2"/>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4</w:t>
            </w:r>
          </w:p>
        </w:tc>
        <w:tc>
          <w:tcPr>
            <w:tcW w:w="2134"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pPr>
              <w:widowControl w:val="0"/>
              <w:rPr>
                <w:sz w:val="26"/>
                <w:szCs w:val="26"/>
              </w:rPr>
            </w:pPr>
            <w:r w:rsidRPr="00BA6B3B">
              <w:rPr>
                <w:rFonts w:eastAsia="Calibri"/>
                <w:sz w:val="26"/>
                <w:szCs w:val="26"/>
              </w:rPr>
              <w:t>106000039</w:t>
            </w:r>
          </w:p>
        </w:tc>
        <w:tc>
          <w:tcPr>
            <w:tcW w:w="4789"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rsidP="00BA6B3B">
            <w:pPr>
              <w:widowControl w:val="0"/>
              <w:autoSpaceDE w:val="0"/>
              <w:autoSpaceDN w:val="0"/>
              <w:adjustRightInd w:val="0"/>
              <w:jc w:val="both"/>
              <w:rPr>
                <w:rFonts w:eastAsia="Calibri"/>
                <w:kern w:val="2"/>
                <w:sz w:val="26"/>
                <w:szCs w:val="26"/>
                <w:lang w:eastAsia="ar-SA"/>
              </w:rPr>
            </w:pPr>
            <w:r w:rsidRPr="00BA6B3B">
              <w:rPr>
                <w:rFonts w:eastAsia="Calibri"/>
                <w:kern w:val="2"/>
                <w:sz w:val="26"/>
                <w:szCs w:val="26"/>
                <w:lang w:eastAsia="ar-SA"/>
              </w:rPr>
              <w:t xml:space="preserve">Посудомоечная машина «КОТРА» </w:t>
            </w:r>
          </w:p>
          <w:p w:rsidR="00BA6B3B" w:rsidRPr="00BA6B3B" w:rsidRDefault="00BA6B3B" w:rsidP="00BA6B3B">
            <w:pPr>
              <w:widowControl w:val="0"/>
              <w:jc w:val="both"/>
              <w:rPr>
                <w:sz w:val="26"/>
                <w:szCs w:val="26"/>
              </w:rPr>
            </w:pPr>
            <w:r w:rsidRPr="00BA6B3B">
              <w:rPr>
                <w:rFonts w:eastAsia="Calibri"/>
                <w:sz w:val="26"/>
                <w:szCs w:val="26"/>
                <w:lang w:eastAsia="en-US"/>
              </w:rPr>
              <w:t>МПФ-12-1</w:t>
            </w:r>
          </w:p>
        </w:tc>
        <w:tc>
          <w:tcPr>
            <w:tcW w:w="1842" w:type="dxa"/>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w:t>
            </w:r>
          </w:p>
        </w:tc>
      </w:tr>
      <w:tr w:rsidR="00BA6B3B" w:rsidRPr="00BA6B3B" w:rsidTr="00BA6B3B">
        <w:trPr>
          <w:gridBefore w:val="1"/>
          <w:wBefore w:w="33" w:type="dxa"/>
        </w:trPr>
        <w:tc>
          <w:tcPr>
            <w:tcW w:w="842" w:type="dxa"/>
            <w:gridSpan w:val="2"/>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5</w:t>
            </w:r>
          </w:p>
        </w:tc>
        <w:tc>
          <w:tcPr>
            <w:tcW w:w="2134"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pPr>
              <w:widowControl w:val="0"/>
              <w:rPr>
                <w:sz w:val="26"/>
                <w:szCs w:val="26"/>
              </w:rPr>
            </w:pPr>
            <w:r w:rsidRPr="00BA6B3B">
              <w:rPr>
                <w:rFonts w:eastAsia="Calibri"/>
                <w:sz w:val="26"/>
                <w:szCs w:val="26"/>
              </w:rPr>
              <w:t>106380357</w:t>
            </w:r>
          </w:p>
        </w:tc>
        <w:tc>
          <w:tcPr>
            <w:tcW w:w="4789"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rsidP="00BA6B3B">
            <w:pPr>
              <w:widowControl w:val="0"/>
              <w:jc w:val="both"/>
              <w:rPr>
                <w:sz w:val="26"/>
                <w:szCs w:val="26"/>
              </w:rPr>
            </w:pPr>
            <w:r w:rsidRPr="00BA6B3B">
              <w:rPr>
                <w:rFonts w:eastAsia="Calibri"/>
                <w:sz w:val="26"/>
                <w:szCs w:val="26"/>
              </w:rPr>
              <w:t>Стеллаж для тарелок пСКТК-2 (885*280*550 мм, 2 полки) комбинир</w:t>
            </w:r>
            <w:r w:rsidRPr="00BA6B3B">
              <w:rPr>
                <w:rFonts w:eastAsia="Calibri"/>
                <w:sz w:val="26"/>
                <w:szCs w:val="26"/>
              </w:rPr>
              <w:t>о</w:t>
            </w:r>
            <w:r w:rsidRPr="00BA6B3B">
              <w:rPr>
                <w:rFonts w:eastAsia="Calibri"/>
                <w:sz w:val="26"/>
                <w:szCs w:val="26"/>
              </w:rPr>
              <w:t>ванный</w:t>
            </w:r>
          </w:p>
        </w:tc>
        <w:tc>
          <w:tcPr>
            <w:tcW w:w="1842" w:type="dxa"/>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w:t>
            </w:r>
          </w:p>
        </w:tc>
      </w:tr>
      <w:tr w:rsidR="00BA6B3B" w:rsidRPr="00BA6B3B" w:rsidTr="00BA6B3B">
        <w:trPr>
          <w:gridBefore w:val="1"/>
          <w:wBefore w:w="33" w:type="dxa"/>
        </w:trPr>
        <w:tc>
          <w:tcPr>
            <w:tcW w:w="842" w:type="dxa"/>
            <w:gridSpan w:val="2"/>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6</w:t>
            </w:r>
          </w:p>
        </w:tc>
        <w:tc>
          <w:tcPr>
            <w:tcW w:w="2134"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pPr>
              <w:widowControl w:val="0"/>
              <w:rPr>
                <w:sz w:val="26"/>
                <w:szCs w:val="26"/>
              </w:rPr>
            </w:pPr>
            <w:r w:rsidRPr="00BA6B3B">
              <w:rPr>
                <w:rFonts w:eastAsia="Calibri"/>
                <w:sz w:val="26"/>
                <w:szCs w:val="26"/>
              </w:rPr>
              <w:t>106380304</w:t>
            </w:r>
          </w:p>
        </w:tc>
        <w:tc>
          <w:tcPr>
            <w:tcW w:w="4789"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rsidP="00BA6B3B">
            <w:pPr>
              <w:widowControl w:val="0"/>
              <w:jc w:val="both"/>
              <w:rPr>
                <w:sz w:val="26"/>
                <w:szCs w:val="26"/>
                <w:lang w:val="en-US"/>
              </w:rPr>
            </w:pPr>
            <w:r w:rsidRPr="00BA6B3B">
              <w:rPr>
                <w:rFonts w:eastAsia="Calibri"/>
                <w:sz w:val="26"/>
                <w:szCs w:val="26"/>
              </w:rPr>
              <w:t>Стеллаж кухонный СКК-1,2</w:t>
            </w:r>
          </w:p>
        </w:tc>
        <w:tc>
          <w:tcPr>
            <w:tcW w:w="1842" w:type="dxa"/>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w:t>
            </w:r>
          </w:p>
        </w:tc>
      </w:tr>
      <w:tr w:rsidR="00BA6B3B" w:rsidRPr="00BA6B3B" w:rsidTr="00BA6B3B">
        <w:trPr>
          <w:gridBefore w:val="1"/>
          <w:wBefore w:w="33" w:type="dxa"/>
        </w:trPr>
        <w:tc>
          <w:tcPr>
            <w:tcW w:w="842" w:type="dxa"/>
            <w:gridSpan w:val="2"/>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7</w:t>
            </w:r>
          </w:p>
        </w:tc>
        <w:tc>
          <w:tcPr>
            <w:tcW w:w="2134"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pPr>
              <w:widowControl w:val="0"/>
              <w:rPr>
                <w:sz w:val="26"/>
                <w:szCs w:val="26"/>
              </w:rPr>
            </w:pPr>
            <w:r w:rsidRPr="00BA6B3B">
              <w:rPr>
                <w:rFonts w:eastAsia="Calibri"/>
                <w:sz w:val="26"/>
                <w:szCs w:val="26"/>
              </w:rPr>
              <w:t>106380356</w:t>
            </w:r>
          </w:p>
        </w:tc>
        <w:tc>
          <w:tcPr>
            <w:tcW w:w="4789" w:type="dxa"/>
            <w:gridSpan w:val="3"/>
            <w:tcBorders>
              <w:top w:val="single" w:sz="4" w:space="0" w:color="auto"/>
              <w:left w:val="single" w:sz="4" w:space="0" w:color="auto"/>
              <w:bottom w:val="single" w:sz="4" w:space="0" w:color="auto"/>
              <w:right w:val="single" w:sz="4" w:space="0" w:color="auto"/>
            </w:tcBorders>
            <w:vAlign w:val="bottom"/>
            <w:hideMark/>
          </w:tcPr>
          <w:p w:rsidR="00BA6B3B" w:rsidRPr="00BA6B3B" w:rsidRDefault="00BA6B3B" w:rsidP="00BA6B3B">
            <w:pPr>
              <w:widowControl w:val="0"/>
              <w:jc w:val="both"/>
              <w:rPr>
                <w:sz w:val="26"/>
                <w:szCs w:val="26"/>
              </w:rPr>
            </w:pPr>
            <w:r w:rsidRPr="00BA6B3B">
              <w:rPr>
                <w:rFonts w:eastAsia="Calibri"/>
                <w:sz w:val="26"/>
                <w:szCs w:val="26"/>
              </w:rPr>
              <w:t>Тележка оф.пТОН-2, полностью нерж</w:t>
            </w:r>
            <w:r w:rsidRPr="00BA6B3B">
              <w:rPr>
                <w:rFonts w:eastAsia="Calibri"/>
                <w:sz w:val="26"/>
                <w:szCs w:val="26"/>
              </w:rPr>
              <w:t>а</w:t>
            </w:r>
            <w:r w:rsidRPr="00BA6B3B">
              <w:rPr>
                <w:rFonts w:eastAsia="Calibri"/>
                <w:sz w:val="26"/>
                <w:szCs w:val="26"/>
              </w:rPr>
              <w:t>веющая</w:t>
            </w:r>
          </w:p>
        </w:tc>
        <w:tc>
          <w:tcPr>
            <w:tcW w:w="1842" w:type="dxa"/>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w:t>
            </w:r>
          </w:p>
        </w:tc>
      </w:tr>
      <w:tr w:rsidR="00BA6B3B" w:rsidRPr="00BA6B3B" w:rsidTr="00BA6B3B">
        <w:trPr>
          <w:gridBefore w:val="1"/>
          <w:wBefore w:w="33" w:type="dxa"/>
        </w:trPr>
        <w:tc>
          <w:tcPr>
            <w:tcW w:w="842" w:type="dxa"/>
            <w:gridSpan w:val="2"/>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8</w:t>
            </w:r>
          </w:p>
        </w:tc>
        <w:tc>
          <w:tcPr>
            <w:tcW w:w="2134"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pPr>
              <w:widowControl w:val="0"/>
              <w:rPr>
                <w:sz w:val="26"/>
                <w:szCs w:val="26"/>
              </w:rPr>
            </w:pPr>
            <w:r w:rsidRPr="00BA6B3B">
              <w:rPr>
                <w:rFonts w:eastAsia="Calibri"/>
                <w:sz w:val="26"/>
                <w:szCs w:val="26"/>
              </w:rPr>
              <w:t>106000002</w:t>
            </w:r>
          </w:p>
        </w:tc>
        <w:tc>
          <w:tcPr>
            <w:tcW w:w="4789" w:type="dxa"/>
            <w:gridSpan w:val="3"/>
            <w:tcBorders>
              <w:top w:val="single" w:sz="4" w:space="0" w:color="auto"/>
              <w:left w:val="single" w:sz="4" w:space="0" w:color="auto"/>
              <w:bottom w:val="single" w:sz="4" w:space="0" w:color="auto"/>
              <w:right w:val="single" w:sz="4" w:space="0" w:color="auto"/>
            </w:tcBorders>
            <w:vAlign w:val="bottom"/>
            <w:hideMark/>
          </w:tcPr>
          <w:p w:rsidR="00BA6B3B" w:rsidRPr="00BA6B3B" w:rsidRDefault="00BA6B3B" w:rsidP="00BA6B3B">
            <w:pPr>
              <w:widowControl w:val="0"/>
              <w:jc w:val="both"/>
              <w:rPr>
                <w:sz w:val="26"/>
                <w:szCs w:val="26"/>
              </w:rPr>
            </w:pPr>
            <w:r w:rsidRPr="00BA6B3B">
              <w:rPr>
                <w:rFonts w:eastAsia="Calibri"/>
                <w:sz w:val="26"/>
                <w:szCs w:val="26"/>
              </w:rPr>
              <w:t>Шкаф жарочный</w:t>
            </w:r>
          </w:p>
        </w:tc>
        <w:tc>
          <w:tcPr>
            <w:tcW w:w="1842" w:type="dxa"/>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w:t>
            </w:r>
          </w:p>
        </w:tc>
      </w:tr>
      <w:tr w:rsidR="00BA6B3B" w:rsidRPr="00BA6B3B" w:rsidTr="00BA6B3B">
        <w:trPr>
          <w:gridBefore w:val="1"/>
          <w:wBefore w:w="33" w:type="dxa"/>
        </w:trPr>
        <w:tc>
          <w:tcPr>
            <w:tcW w:w="842" w:type="dxa"/>
            <w:gridSpan w:val="2"/>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9</w:t>
            </w:r>
          </w:p>
        </w:tc>
        <w:tc>
          <w:tcPr>
            <w:tcW w:w="2134"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pPr>
              <w:widowControl w:val="0"/>
              <w:rPr>
                <w:sz w:val="26"/>
                <w:szCs w:val="26"/>
              </w:rPr>
            </w:pPr>
            <w:r w:rsidRPr="00BA6B3B">
              <w:rPr>
                <w:rFonts w:eastAsia="Calibri"/>
                <w:sz w:val="26"/>
                <w:szCs w:val="26"/>
              </w:rPr>
              <w:t>106000001</w:t>
            </w:r>
          </w:p>
        </w:tc>
        <w:tc>
          <w:tcPr>
            <w:tcW w:w="4789" w:type="dxa"/>
            <w:gridSpan w:val="3"/>
            <w:tcBorders>
              <w:top w:val="single" w:sz="4" w:space="0" w:color="auto"/>
              <w:left w:val="single" w:sz="4" w:space="0" w:color="auto"/>
              <w:bottom w:val="single" w:sz="4" w:space="0" w:color="auto"/>
              <w:right w:val="single" w:sz="4" w:space="0" w:color="auto"/>
            </w:tcBorders>
            <w:vAlign w:val="bottom"/>
            <w:hideMark/>
          </w:tcPr>
          <w:p w:rsidR="00BA6B3B" w:rsidRPr="00BA6B3B" w:rsidRDefault="00BA6B3B" w:rsidP="00BA6B3B">
            <w:pPr>
              <w:widowControl w:val="0"/>
              <w:jc w:val="both"/>
              <w:rPr>
                <w:sz w:val="26"/>
                <w:szCs w:val="26"/>
              </w:rPr>
            </w:pPr>
            <w:r w:rsidRPr="00BA6B3B">
              <w:rPr>
                <w:rFonts w:eastAsia="Calibri"/>
                <w:sz w:val="26"/>
                <w:szCs w:val="26"/>
              </w:rPr>
              <w:t xml:space="preserve">Шкаф холодильный </w:t>
            </w:r>
            <w:r w:rsidRPr="00BA6B3B">
              <w:rPr>
                <w:rFonts w:eastAsia="Calibri"/>
                <w:sz w:val="26"/>
                <w:szCs w:val="26"/>
                <w:lang w:val="en-US"/>
              </w:rPr>
              <w:t>Polair</w:t>
            </w:r>
          </w:p>
        </w:tc>
        <w:tc>
          <w:tcPr>
            <w:tcW w:w="1842" w:type="dxa"/>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w:t>
            </w:r>
          </w:p>
        </w:tc>
      </w:tr>
      <w:tr w:rsidR="00BA6B3B" w:rsidRPr="00BA6B3B" w:rsidTr="00BA6B3B">
        <w:trPr>
          <w:gridBefore w:val="1"/>
          <w:wBefore w:w="33" w:type="dxa"/>
        </w:trPr>
        <w:tc>
          <w:tcPr>
            <w:tcW w:w="842" w:type="dxa"/>
            <w:gridSpan w:val="2"/>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10</w:t>
            </w:r>
          </w:p>
        </w:tc>
        <w:tc>
          <w:tcPr>
            <w:tcW w:w="2134"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pPr>
              <w:widowControl w:val="0"/>
              <w:rPr>
                <w:sz w:val="26"/>
                <w:szCs w:val="26"/>
              </w:rPr>
            </w:pPr>
            <w:r w:rsidRPr="00BA6B3B">
              <w:rPr>
                <w:rFonts w:eastAsia="Calibri"/>
                <w:sz w:val="26"/>
                <w:szCs w:val="26"/>
                <w:lang w:val="en-US"/>
              </w:rPr>
              <w:t>1106000106</w:t>
            </w:r>
          </w:p>
        </w:tc>
        <w:tc>
          <w:tcPr>
            <w:tcW w:w="4789" w:type="dxa"/>
            <w:gridSpan w:val="3"/>
            <w:tcBorders>
              <w:top w:val="single" w:sz="4" w:space="0" w:color="auto"/>
              <w:left w:val="single" w:sz="4" w:space="0" w:color="auto"/>
              <w:bottom w:val="single" w:sz="4" w:space="0" w:color="auto"/>
              <w:right w:val="single" w:sz="4" w:space="0" w:color="auto"/>
            </w:tcBorders>
            <w:vAlign w:val="bottom"/>
            <w:hideMark/>
          </w:tcPr>
          <w:p w:rsidR="00BA6B3B" w:rsidRPr="00BA6B3B" w:rsidRDefault="00BA6B3B">
            <w:pPr>
              <w:widowControl w:val="0"/>
              <w:rPr>
                <w:sz w:val="26"/>
                <w:szCs w:val="26"/>
              </w:rPr>
            </w:pPr>
            <w:r w:rsidRPr="00BA6B3B">
              <w:rPr>
                <w:rFonts w:eastAsia="Calibri"/>
                <w:sz w:val="26"/>
                <w:szCs w:val="26"/>
              </w:rPr>
              <w:t>Котел пищеварочный, объем 100 л</w:t>
            </w:r>
          </w:p>
        </w:tc>
        <w:tc>
          <w:tcPr>
            <w:tcW w:w="1842" w:type="dxa"/>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w:t>
            </w:r>
          </w:p>
        </w:tc>
      </w:tr>
      <w:tr w:rsidR="00BA6B3B" w:rsidRPr="00BA6B3B" w:rsidTr="00BA6B3B">
        <w:trPr>
          <w:gridBefore w:val="1"/>
          <w:wBefore w:w="33" w:type="dxa"/>
        </w:trPr>
        <w:tc>
          <w:tcPr>
            <w:tcW w:w="842" w:type="dxa"/>
            <w:gridSpan w:val="2"/>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11</w:t>
            </w:r>
          </w:p>
        </w:tc>
        <w:tc>
          <w:tcPr>
            <w:tcW w:w="2134"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pPr>
              <w:widowControl w:val="0"/>
              <w:rPr>
                <w:sz w:val="26"/>
                <w:szCs w:val="26"/>
              </w:rPr>
            </w:pPr>
            <w:r w:rsidRPr="00BA6B3B">
              <w:rPr>
                <w:rFonts w:eastAsia="Calibri"/>
                <w:sz w:val="26"/>
                <w:szCs w:val="26"/>
              </w:rPr>
              <w:t>106000102</w:t>
            </w:r>
          </w:p>
        </w:tc>
        <w:tc>
          <w:tcPr>
            <w:tcW w:w="4789"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pPr>
              <w:outlineLvl w:val="4"/>
              <w:rPr>
                <w:sz w:val="26"/>
                <w:szCs w:val="26"/>
              </w:rPr>
            </w:pPr>
            <w:r w:rsidRPr="00BA6B3B">
              <w:rPr>
                <w:rFonts w:eastAsia="Calibri"/>
                <w:sz w:val="26"/>
                <w:szCs w:val="26"/>
              </w:rPr>
              <w:t>Электроплита</w:t>
            </w:r>
          </w:p>
        </w:tc>
        <w:tc>
          <w:tcPr>
            <w:tcW w:w="1842" w:type="dxa"/>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w:t>
            </w:r>
          </w:p>
        </w:tc>
      </w:tr>
      <w:tr w:rsidR="00BA6B3B" w:rsidRPr="00BA6B3B" w:rsidTr="00BA6B3B">
        <w:trPr>
          <w:gridBefore w:val="1"/>
          <w:wBefore w:w="33" w:type="dxa"/>
        </w:trPr>
        <w:tc>
          <w:tcPr>
            <w:tcW w:w="842" w:type="dxa"/>
            <w:gridSpan w:val="2"/>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lastRenderedPageBreak/>
              <w:t>12</w:t>
            </w:r>
          </w:p>
        </w:tc>
        <w:tc>
          <w:tcPr>
            <w:tcW w:w="2134"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pPr>
              <w:widowControl w:val="0"/>
              <w:rPr>
                <w:sz w:val="26"/>
                <w:szCs w:val="26"/>
              </w:rPr>
            </w:pPr>
            <w:r w:rsidRPr="00BA6B3B">
              <w:rPr>
                <w:rFonts w:eastAsia="Calibri"/>
                <w:sz w:val="26"/>
                <w:szCs w:val="26"/>
              </w:rPr>
              <w:t>1106000107</w:t>
            </w:r>
          </w:p>
        </w:tc>
        <w:tc>
          <w:tcPr>
            <w:tcW w:w="4789" w:type="dxa"/>
            <w:gridSpan w:val="3"/>
            <w:tcBorders>
              <w:top w:val="single" w:sz="4" w:space="0" w:color="auto"/>
              <w:left w:val="single" w:sz="4" w:space="0" w:color="auto"/>
              <w:bottom w:val="single" w:sz="4" w:space="0" w:color="auto"/>
              <w:right w:val="single" w:sz="4" w:space="0" w:color="auto"/>
            </w:tcBorders>
            <w:vAlign w:val="bottom"/>
            <w:hideMark/>
          </w:tcPr>
          <w:p w:rsidR="00BA6B3B" w:rsidRPr="00BA6B3B" w:rsidRDefault="00BA6B3B">
            <w:pPr>
              <w:widowControl w:val="0"/>
              <w:rPr>
                <w:sz w:val="26"/>
                <w:szCs w:val="26"/>
              </w:rPr>
            </w:pPr>
            <w:r w:rsidRPr="00BA6B3B">
              <w:rPr>
                <w:rFonts w:eastAsia="Calibri"/>
                <w:sz w:val="26"/>
                <w:szCs w:val="26"/>
              </w:rPr>
              <w:t>Электросковорода, объем</w:t>
            </w:r>
          </w:p>
        </w:tc>
        <w:tc>
          <w:tcPr>
            <w:tcW w:w="1842" w:type="dxa"/>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w:t>
            </w:r>
          </w:p>
        </w:tc>
      </w:tr>
      <w:tr w:rsidR="00BA6B3B" w:rsidRPr="00BA6B3B" w:rsidTr="00BA6B3B">
        <w:trPr>
          <w:gridBefore w:val="1"/>
          <w:wBefore w:w="33" w:type="dxa"/>
        </w:trPr>
        <w:tc>
          <w:tcPr>
            <w:tcW w:w="842" w:type="dxa"/>
            <w:gridSpan w:val="2"/>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13</w:t>
            </w:r>
          </w:p>
        </w:tc>
        <w:tc>
          <w:tcPr>
            <w:tcW w:w="2134"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pPr>
              <w:widowControl w:val="0"/>
              <w:rPr>
                <w:sz w:val="26"/>
                <w:szCs w:val="26"/>
              </w:rPr>
            </w:pPr>
            <w:r w:rsidRPr="00BA6B3B">
              <w:rPr>
                <w:rFonts w:eastAsia="Calibri"/>
                <w:sz w:val="26"/>
                <w:szCs w:val="26"/>
              </w:rPr>
              <w:t>106000037</w:t>
            </w:r>
          </w:p>
        </w:tc>
        <w:tc>
          <w:tcPr>
            <w:tcW w:w="4789" w:type="dxa"/>
            <w:gridSpan w:val="3"/>
            <w:tcBorders>
              <w:top w:val="single" w:sz="4" w:space="0" w:color="auto"/>
              <w:left w:val="single" w:sz="4" w:space="0" w:color="auto"/>
              <w:bottom w:val="single" w:sz="4" w:space="0" w:color="auto"/>
              <w:right w:val="single" w:sz="4" w:space="0" w:color="auto"/>
            </w:tcBorders>
            <w:vAlign w:val="bottom"/>
            <w:hideMark/>
          </w:tcPr>
          <w:p w:rsidR="00BA6B3B" w:rsidRPr="00BA6B3B" w:rsidRDefault="00BA6B3B">
            <w:pPr>
              <w:widowControl w:val="0"/>
              <w:rPr>
                <w:sz w:val="26"/>
                <w:szCs w:val="26"/>
              </w:rPr>
            </w:pPr>
            <w:r w:rsidRPr="00BA6B3B">
              <w:rPr>
                <w:rFonts w:eastAsia="Calibri"/>
                <w:sz w:val="26"/>
                <w:szCs w:val="26"/>
              </w:rPr>
              <w:t xml:space="preserve">Водонагреватель накопительный </w:t>
            </w:r>
            <w:r w:rsidRPr="00BA6B3B">
              <w:rPr>
                <w:rFonts w:eastAsia="Calibri"/>
                <w:sz w:val="26"/>
                <w:szCs w:val="26"/>
                <w:lang w:val="en-US"/>
              </w:rPr>
              <w:t>POLARIS</w:t>
            </w:r>
            <w:r w:rsidRPr="00BA6B3B">
              <w:rPr>
                <w:rFonts w:eastAsia="Calibri"/>
                <w:sz w:val="26"/>
                <w:szCs w:val="26"/>
              </w:rPr>
              <w:t xml:space="preserve"> 100 </w:t>
            </w:r>
            <w:r w:rsidRPr="00BA6B3B">
              <w:rPr>
                <w:rFonts w:eastAsia="Calibri"/>
                <w:sz w:val="26"/>
                <w:szCs w:val="26"/>
                <w:lang w:val="en-US"/>
              </w:rPr>
              <w:t>V</w:t>
            </w:r>
            <w:r w:rsidRPr="00BA6B3B">
              <w:rPr>
                <w:rFonts w:eastAsia="Calibri"/>
                <w:sz w:val="26"/>
                <w:szCs w:val="26"/>
              </w:rPr>
              <w:t xml:space="preserve"> 100 </w:t>
            </w:r>
            <w:r w:rsidRPr="00BA6B3B">
              <w:rPr>
                <w:rFonts w:eastAsia="Calibri"/>
                <w:sz w:val="26"/>
                <w:szCs w:val="26"/>
                <w:lang w:val="en-US"/>
              </w:rPr>
              <w:t>k</w:t>
            </w:r>
          </w:p>
        </w:tc>
        <w:tc>
          <w:tcPr>
            <w:tcW w:w="1842" w:type="dxa"/>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w:t>
            </w:r>
          </w:p>
        </w:tc>
      </w:tr>
      <w:tr w:rsidR="00BA6B3B" w:rsidRPr="00BA6B3B" w:rsidTr="00BA6B3B">
        <w:trPr>
          <w:gridBefore w:val="1"/>
          <w:wBefore w:w="33" w:type="dxa"/>
        </w:trPr>
        <w:tc>
          <w:tcPr>
            <w:tcW w:w="842" w:type="dxa"/>
            <w:gridSpan w:val="2"/>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14</w:t>
            </w:r>
          </w:p>
        </w:tc>
        <w:tc>
          <w:tcPr>
            <w:tcW w:w="2134"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pPr>
              <w:widowControl w:val="0"/>
              <w:rPr>
                <w:sz w:val="26"/>
                <w:szCs w:val="26"/>
              </w:rPr>
            </w:pPr>
            <w:r w:rsidRPr="00BA6B3B">
              <w:rPr>
                <w:rFonts w:eastAsia="Calibri"/>
                <w:sz w:val="26"/>
                <w:szCs w:val="26"/>
                <w:lang w:val="en-US"/>
              </w:rPr>
              <w:t>106000040</w:t>
            </w:r>
          </w:p>
        </w:tc>
        <w:tc>
          <w:tcPr>
            <w:tcW w:w="4789" w:type="dxa"/>
            <w:gridSpan w:val="3"/>
            <w:tcBorders>
              <w:top w:val="single" w:sz="4" w:space="0" w:color="auto"/>
              <w:left w:val="single" w:sz="4" w:space="0" w:color="auto"/>
              <w:bottom w:val="single" w:sz="4" w:space="0" w:color="auto"/>
              <w:right w:val="single" w:sz="4" w:space="0" w:color="auto"/>
            </w:tcBorders>
            <w:vAlign w:val="bottom"/>
            <w:hideMark/>
          </w:tcPr>
          <w:p w:rsidR="00BA6B3B" w:rsidRPr="00BA6B3B" w:rsidRDefault="00BA6B3B">
            <w:pPr>
              <w:widowControl w:val="0"/>
              <w:rPr>
                <w:sz w:val="26"/>
                <w:szCs w:val="26"/>
              </w:rPr>
            </w:pPr>
            <w:r w:rsidRPr="00BA6B3B">
              <w:rPr>
                <w:rFonts w:eastAsia="Calibri"/>
                <w:sz w:val="26"/>
                <w:szCs w:val="26"/>
              </w:rPr>
              <w:t>Зонт вентиляционный 3 ВЭ 800-2 П</w:t>
            </w:r>
          </w:p>
        </w:tc>
        <w:tc>
          <w:tcPr>
            <w:tcW w:w="1842" w:type="dxa"/>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w:t>
            </w:r>
          </w:p>
        </w:tc>
      </w:tr>
      <w:tr w:rsidR="00BA6B3B" w:rsidRPr="00BA6B3B" w:rsidTr="00BA6B3B">
        <w:trPr>
          <w:gridBefore w:val="1"/>
          <w:wBefore w:w="33" w:type="dxa"/>
        </w:trPr>
        <w:tc>
          <w:tcPr>
            <w:tcW w:w="842" w:type="dxa"/>
            <w:gridSpan w:val="2"/>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15</w:t>
            </w:r>
          </w:p>
        </w:tc>
        <w:tc>
          <w:tcPr>
            <w:tcW w:w="2134" w:type="dxa"/>
            <w:gridSpan w:val="3"/>
            <w:tcBorders>
              <w:top w:val="single" w:sz="4" w:space="0" w:color="auto"/>
              <w:left w:val="single" w:sz="4" w:space="0" w:color="auto"/>
              <w:bottom w:val="single" w:sz="4" w:space="0" w:color="auto"/>
              <w:right w:val="single" w:sz="4" w:space="0" w:color="auto"/>
            </w:tcBorders>
            <w:hideMark/>
          </w:tcPr>
          <w:p w:rsidR="00BA6B3B" w:rsidRPr="00BA6B3B" w:rsidRDefault="00BA6B3B">
            <w:pPr>
              <w:widowControl w:val="0"/>
              <w:rPr>
                <w:sz w:val="26"/>
                <w:szCs w:val="26"/>
              </w:rPr>
            </w:pPr>
            <w:r w:rsidRPr="00BA6B3B">
              <w:rPr>
                <w:rFonts w:eastAsia="Calibri"/>
                <w:sz w:val="26"/>
                <w:szCs w:val="26"/>
              </w:rPr>
              <w:t>1380300</w:t>
            </w:r>
          </w:p>
        </w:tc>
        <w:tc>
          <w:tcPr>
            <w:tcW w:w="4789" w:type="dxa"/>
            <w:gridSpan w:val="3"/>
            <w:tcBorders>
              <w:top w:val="single" w:sz="4" w:space="0" w:color="auto"/>
              <w:left w:val="single" w:sz="4" w:space="0" w:color="auto"/>
              <w:bottom w:val="single" w:sz="4" w:space="0" w:color="auto"/>
              <w:right w:val="single" w:sz="4" w:space="0" w:color="auto"/>
            </w:tcBorders>
            <w:vAlign w:val="bottom"/>
            <w:hideMark/>
          </w:tcPr>
          <w:p w:rsidR="00BA6B3B" w:rsidRPr="00BA6B3B" w:rsidRDefault="00BA6B3B">
            <w:pPr>
              <w:widowControl w:val="0"/>
              <w:rPr>
                <w:sz w:val="26"/>
                <w:szCs w:val="26"/>
              </w:rPr>
            </w:pPr>
            <w:r w:rsidRPr="00BA6B3B">
              <w:rPr>
                <w:rFonts w:eastAsia="Calibri"/>
                <w:sz w:val="26"/>
                <w:szCs w:val="26"/>
              </w:rPr>
              <w:t>Холодильник Атлант</w:t>
            </w:r>
          </w:p>
        </w:tc>
        <w:tc>
          <w:tcPr>
            <w:tcW w:w="1842" w:type="dxa"/>
            <w:tcBorders>
              <w:top w:val="single" w:sz="4" w:space="0" w:color="auto"/>
              <w:left w:val="single" w:sz="4" w:space="0" w:color="auto"/>
              <w:bottom w:val="single" w:sz="4" w:space="0" w:color="auto"/>
              <w:right w:val="single" w:sz="4" w:space="0" w:color="auto"/>
            </w:tcBorders>
            <w:hideMark/>
          </w:tcPr>
          <w:p w:rsidR="00BA6B3B" w:rsidRPr="00BA6B3B" w:rsidRDefault="00BA6B3B">
            <w:pPr>
              <w:pStyle w:val="ae"/>
              <w:widowControl w:val="0"/>
              <w:spacing w:before="0" w:after="0"/>
              <w:jc w:val="center"/>
              <w:rPr>
                <w:sz w:val="26"/>
                <w:szCs w:val="26"/>
                <w:lang w:val="ru-RU"/>
              </w:rPr>
            </w:pPr>
            <w:r w:rsidRPr="00BA6B3B">
              <w:rPr>
                <w:sz w:val="26"/>
                <w:szCs w:val="26"/>
                <w:lang w:val="ru-RU"/>
              </w:rPr>
              <w:t>1</w:t>
            </w:r>
          </w:p>
        </w:tc>
      </w:tr>
    </w:tbl>
    <w:p w:rsidR="00DC7D2F" w:rsidRDefault="00DC7D2F" w:rsidP="001F188E">
      <w:pPr>
        <w:jc w:val="both"/>
        <w:rPr>
          <w:sz w:val="28"/>
          <w:szCs w:val="28"/>
        </w:rPr>
      </w:pPr>
    </w:p>
    <w:p w:rsidR="00BC3392" w:rsidRPr="001F188E" w:rsidRDefault="00BC3392" w:rsidP="001F188E">
      <w:pPr>
        <w:jc w:val="both"/>
        <w:rPr>
          <w:sz w:val="28"/>
          <w:szCs w:val="28"/>
        </w:rPr>
      </w:pPr>
    </w:p>
    <w:p w:rsidR="00ED6FF3" w:rsidRDefault="00ED6FF3" w:rsidP="00ED6FF3">
      <w:pPr>
        <w:rPr>
          <w:sz w:val="28"/>
          <w:szCs w:val="28"/>
        </w:rPr>
      </w:pPr>
      <w:r w:rsidRPr="0096466E">
        <w:rPr>
          <w:sz w:val="28"/>
          <w:szCs w:val="28"/>
        </w:rPr>
        <w:t>Начальник отдела</w:t>
      </w:r>
      <w:r w:rsidR="0055193B">
        <w:rPr>
          <w:sz w:val="28"/>
          <w:szCs w:val="28"/>
        </w:rPr>
        <w:t xml:space="preserve"> </w:t>
      </w:r>
      <w:r w:rsidRPr="0096466E">
        <w:rPr>
          <w:sz w:val="28"/>
          <w:szCs w:val="28"/>
        </w:rPr>
        <w:t>имущественных</w:t>
      </w:r>
    </w:p>
    <w:p w:rsidR="00ED6FF3" w:rsidRPr="0096466E" w:rsidRDefault="00ED6FF3" w:rsidP="00ED6FF3">
      <w:pPr>
        <w:rPr>
          <w:sz w:val="28"/>
          <w:szCs w:val="28"/>
        </w:rPr>
      </w:pPr>
      <w:r w:rsidRPr="0096466E">
        <w:rPr>
          <w:sz w:val="28"/>
          <w:szCs w:val="28"/>
        </w:rPr>
        <w:t xml:space="preserve">отношений </w:t>
      </w:r>
      <w:r>
        <w:rPr>
          <w:sz w:val="28"/>
          <w:szCs w:val="28"/>
        </w:rPr>
        <w:t>администрации</w:t>
      </w:r>
    </w:p>
    <w:p w:rsidR="00ED6FF3" w:rsidRDefault="00ED6FF3" w:rsidP="00ED6FF3">
      <w:pPr>
        <w:suppressAutoHyphens/>
        <w:spacing w:line="276" w:lineRule="auto"/>
        <w:rPr>
          <w:sz w:val="28"/>
          <w:szCs w:val="28"/>
        </w:rPr>
      </w:pPr>
      <w:r w:rsidRPr="0096466E">
        <w:rPr>
          <w:sz w:val="28"/>
          <w:szCs w:val="28"/>
        </w:rPr>
        <w:t xml:space="preserve">муниципального образования </w:t>
      </w:r>
    </w:p>
    <w:p w:rsidR="00ED6FF3" w:rsidRPr="0096466E" w:rsidRDefault="00ED6FF3" w:rsidP="00ED6FF3">
      <w:pPr>
        <w:suppressAutoHyphens/>
        <w:spacing w:line="276" w:lineRule="auto"/>
        <w:rPr>
          <w:rFonts w:eastAsia="Calibri"/>
          <w:sz w:val="28"/>
          <w:szCs w:val="28"/>
          <w:lang w:eastAsia="ar-SA"/>
        </w:rPr>
      </w:pPr>
      <w:r>
        <w:rPr>
          <w:sz w:val="28"/>
          <w:szCs w:val="28"/>
        </w:rPr>
        <w:t>Ленинградский район</w:t>
      </w:r>
      <w:r w:rsidRPr="0096466E">
        <w:rPr>
          <w:sz w:val="28"/>
          <w:szCs w:val="28"/>
        </w:rPr>
        <w:tab/>
      </w:r>
      <w:r w:rsidRPr="0096466E">
        <w:rPr>
          <w:sz w:val="28"/>
          <w:szCs w:val="28"/>
        </w:rPr>
        <w:tab/>
      </w:r>
      <w:r w:rsidRPr="0096466E">
        <w:rPr>
          <w:sz w:val="28"/>
          <w:szCs w:val="28"/>
        </w:rPr>
        <w:tab/>
        <w:t xml:space="preserve">               </w:t>
      </w:r>
      <w:r w:rsidR="0055193B">
        <w:rPr>
          <w:sz w:val="28"/>
          <w:szCs w:val="28"/>
        </w:rPr>
        <w:t xml:space="preserve">                                         </w:t>
      </w:r>
      <w:r w:rsidRPr="0096466E">
        <w:rPr>
          <w:sz w:val="28"/>
          <w:szCs w:val="28"/>
        </w:rPr>
        <w:t>Р.Г. Тоцкая</w:t>
      </w:r>
    </w:p>
    <w:p w:rsidR="00ED6FF3" w:rsidRDefault="00ED6FF3" w:rsidP="00ED6FF3"/>
    <w:p w:rsidR="00DC7D2F" w:rsidRPr="002C6616" w:rsidRDefault="00DC7D2F" w:rsidP="00E0639D">
      <w:bookmarkStart w:id="0" w:name="_GoBack"/>
      <w:bookmarkEnd w:id="0"/>
    </w:p>
    <w:sectPr w:rsidR="00DC7D2F" w:rsidRPr="002C6616" w:rsidSect="0055193B">
      <w:headerReference w:type="default" r:id="rId6"/>
      <w:pgSz w:w="11906" w:h="16838"/>
      <w:pgMar w:top="1134" w:right="62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33C" w:rsidRDefault="0084333C" w:rsidP="00627759">
      <w:r>
        <w:separator/>
      </w:r>
    </w:p>
  </w:endnote>
  <w:endnote w:type="continuationSeparator" w:id="1">
    <w:p w:rsidR="0084333C" w:rsidRDefault="0084333C" w:rsidP="006277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33C" w:rsidRDefault="0084333C" w:rsidP="00627759">
      <w:r>
        <w:separator/>
      </w:r>
    </w:p>
  </w:footnote>
  <w:footnote w:type="continuationSeparator" w:id="1">
    <w:p w:rsidR="0084333C" w:rsidRDefault="0084333C" w:rsidP="006277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D2F" w:rsidRDefault="003375B0">
    <w:pPr>
      <w:pStyle w:val="a9"/>
      <w:jc w:val="center"/>
    </w:pPr>
    <w:r>
      <w:fldChar w:fldCharType="begin"/>
    </w:r>
    <w:r w:rsidR="0005103C">
      <w:instrText xml:space="preserve"> PAGE   \* MERGEFORMAT </w:instrText>
    </w:r>
    <w:r>
      <w:fldChar w:fldCharType="separate"/>
    </w:r>
    <w:r w:rsidR="0055193B">
      <w:rPr>
        <w:noProof/>
      </w:rPr>
      <w:t>2</w:t>
    </w:r>
    <w:r>
      <w:rPr>
        <w:noProof/>
      </w:rPr>
      <w:fldChar w:fldCharType="end"/>
    </w:r>
  </w:p>
  <w:p w:rsidR="00DC7D2F" w:rsidRDefault="00DC7D2F">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3044"/>
    <w:rsid w:val="00012CF6"/>
    <w:rsid w:val="000377DA"/>
    <w:rsid w:val="0005103C"/>
    <w:rsid w:val="000808E7"/>
    <w:rsid w:val="000A6CDC"/>
    <w:rsid w:val="000C526D"/>
    <w:rsid w:val="000F2842"/>
    <w:rsid w:val="00101E31"/>
    <w:rsid w:val="00130CA5"/>
    <w:rsid w:val="00160F24"/>
    <w:rsid w:val="001A3044"/>
    <w:rsid w:val="001A3E80"/>
    <w:rsid w:val="001C3978"/>
    <w:rsid w:val="001F188E"/>
    <w:rsid w:val="002047C9"/>
    <w:rsid w:val="0022365F"/>
    <w:rsid w:val="00263AD5"/>
    <w:rsid w:val="00266D05"/>
    <w:rsid w:val="002C6616"/>
    <w:rsid w:val="002C78FF"/>
    <w:rsid w:val="002E5DD3"/>
    <w:rsid w:val="00324897"/>
    <w:rsid w:val="00333992"/>
    <w:rsid w:val="003375B0"/>
    <w:rsid w:val="0034148C"/>
    <w:rsid w:val="00383265"/>
    <w:rsid w:val="003A3B6F"/>
    <w:rsid w:val="003C4F26"/>
    <w:rsid w:val="003C6CB2"/>
    <w:rsid w:val="003D6A9A"/>
    <w:rsid w:val="00416A4A"/>
    <w:rsid w:val="00417AA1"/>
    <w:rsid w:val="004246F8"/>
    <w:rsid w:val="00457015"/>
    <w:rsid w:val="00484C20"/>
    <w:rsid w:val="004D70E3"/>
    <w:rsid w:val="004E0D2B"/>
    <w:rsid w:val="005405BF"/>
    <w:rsid w:val="0055193B"/>
    <w:rsid w:val="00586700"/>
    <w:rsid w:val="005D04FB"/>
    <w:rsid w:val="006231C0"/>
    <w:rsid w:val="00627759"/>
    <w:rsid w:val="00641CFB"/>
    <w:rsid w:val="00644378"/>
    <w:rsid w:val="006579D3"/>
    <w:rsid w:val="006933EC"/>
    <w:rsid w:val="006B1291"/>
    <w:rsid w:val="006B3263"/>
    <w:rsid w:val="006C766E"/>
    <w:rsid w:val="006D38C2"/>
    <w:rsid w:val="007047CC"/>
    <w:rsid w:val="007370B4"/>
    <w:rsid w:val="00750F06"/>
    <w:rsid w:val="00774A95"/>
    <w:rsid w:val="00791408"/>
    <w:rsid w:val="007C0DFE"/>
    <w:rsid w:val="007D774B"/>
    <w:rsid w:val="008037BF"/>
    <w:rsid w:val="0084333C"/>
    <w:rsid w:val="00864D35"/>
    <w:rsid w:val="00877C78"/>
    <w:rsid w:val="008E0C6F"/>
    <w:rsid w:val="008F0E6B"/>
    <w:rsid w:val="009468CF"/>
    <w:rsid w:val="00984088"/>
    <w:rsid w:val="0099707F"/>
    <w:rsid w:val="009B080B"/>
    <w:rsid w:val="009C5091"/>
    <w:rsid w:val="009D40BD"/>
    <w:rsid w:val="009E70B1"/>
    <w:rsid w:val="009F696E"/>
    <w:rsid w:val="00A50553"/>
    <w:rsid w:val="00A50B08"/>
    <w:rsid w:val="00A740B9"/>
    <w:rsid w:val="00AE4820"/>
    <w:rsid w:val="00B17A95"/>
    <w:rsid w:val="00B93056"/>
    <w:rsid w:val="00BA6B3B"/>
    <w:rsid w:val="00BB377B"/>
    <w:rsid w:val="00BC2819"/>
    <w:rsid w:val="00BC3392"/>
    <w:rsid w:val="00BE43EE"/>
    <w:rsid w:val="00C14E88"/>
    <w:rsid w:val="00C16A82"/>
    <w:rsid w:val="00C238BD"/>
    <w:rsid w:val="00C63D7A"/>
    <w:rsid w:val="00C857E6"/>
    <w:rsid w:val="00CC70DC"/>
    <w:rsid w:val="00D04B77"/>
    <w:rsid w:val="00D0537E"/>
    <w:rsid w:val="00D1685F"/>
    <w:rsid w:val="00D23385"/>
    <w:rsid w:val="00D411FC"/>
    <w:rsid w:val="00D55704"/>
    <w:rsid w:val="00D8005D"/>
    <w:rsid w:val="00DA3AA5"/>
    <w:rsid w:val="00DC3409"/>
    <w:rsid w:val="00DC7D2F"/>
    <w:rsid w:val="00E0639D"/>
    <w:rsid w:val="00E24A27"/>
    <w:rsid w:val="00E427D5"/>
    <w:rsid w:val="00E83C6F"/>
    <w:rsid w:val="00E93A55"/>
    <w:rsid w:val="00EA547C"/>
    <w:rsid w:val="00EB734A"/>
    <w:rsid w:val="00EC1D1E"/>
    <w:rsid w:val="00ED6FF3"/>
    <w:rsid w:val="00ED7D4F"/>
    <w:rsid w:val="00EE22E0"/>
    <w:rsid w:val="00EE2A31"/>
    <w:rsid w:val="00F12A53"/>
    <w:rsid w:val="00F16B2F"/>
    <w:rsid w:val="00F75E6F"/>
    <w:rsid w:val="00F837A7"/>
    <w:rsid w:val="00FA443E"/>
    <w:rsid w:val="00FB0CAD"/>
    <w:rsid w:val="00FC5BF3"/>
    <w:rsid w:val="00FE15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B2F"/>
    <w:rPr>
      <w:sz w:val="24"/>
      <w:szCs w:val="24"/>
    </w:rPr>
  </w:style>
  <w:style w:type="paragraph" w:styleId="1">
    <w:name w:val="heading 1"/>
    <w:basedOn w:val="a"/>
    <w:next w:val="a"/>
    <w:link w:val="10"/>
    <w:qFormat/>
    <w:rsid w:val="001A3044"/>
    <w:pPr>
      <w:keepNext/>
      <w:ind w:left="5400"/>
      <w:jc w:val="center"/>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41CFB"/>
    <w:rPr>
      <w:rFonts w:ascii="Cambria" w:hAnsi="Cambria" w:cs="Times New Roman"/>
      <w:b/>
      <w:bCs/>
      <w:kern w:val="32"/>
      <w:sz w:val="32"/>
      <w:szCs w:val="32"/>
    </w:rPr>
  </w:style>
  <w:style w:type="paragraph" w:customStyle="1" w:styleId="a3">
    <w:name w:val="Знак"/>
    <w:basedOn w:val="a"/>
    <w:uiPriority w:val="99"/>
    <w:rsid w:val="001A3044"/>
    <w:pPr>
      <w:spacing w:after="160" w:line="240" w:lineRule="exact"/>
    </w:pPr>
    <w:rPr>
      <w:rFonts w:ascii="Verdana" w:hAnsi="Verdana" w:cs="Verdana"/>
      <w:sz w:val="20"/>
      <w:szCs w:val="20"/>
      <w:lang w:val="en-US" w:eastAsia="en-US"/>
    </w:rPr>
  </w:style>
  <w:style w:type="paragraph" w:styleId="a4">
    <w:name w:val="Body Text"/>
    <w:basedOn w:val="a"/>
    <w:link w:val="a5"/>
    <w:uiPriority w:val="99"/>
    <w:rsid w:val="001A3044"/>
    <w:pPr>
      <w:jc w:val="both"/>
    </w:pPr>
    <w:rPr>
      <w:sz w:val="28"/>
    </w:rPr>
  </w:style>
  <w:style w:type="character" w:customStyle="1" w:styleId="a5">
    <w:name w:val="Основной текст Знак"/>
    <w:link w:val="a4"/>
    <w:uiPriority w:val="99"/>
    <w:semiHidden/>
    <w:locked/>
    <w:rsid w:val="00641CFB"/>
    <w:rPr>
      <w:rFonts w:cs="Times New Roman"/>
      <w:sz w:val="24"/>
      <w:szCs w:val="24"/>
    </w:rPr>
  </w:style>
  <w:style w:type="table" w:styleId="a6">
    <w:name w:val="Table Grid"/>
    <w:basedOn w:val="a1"/>
    <w:uiPriority w:val="99"/>
    <w:rsid w:val="001A30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D04B77"/>
    <w:rPr>
      <w:rFonts w:ascii="Tahoma" w:hAnsi="Tahoma" w:cs="Tahoma"/>
      <w:sz w:val="16"/>
      <w:szCs w:val="16"/>
    </w:rPr>
  </w:style>
  <w:style w:type="character" w:customStyle="1" w:styleId="a8">
    <w:name w:val="Текст выноски Знак"/>
    <w:link w:val="a7"/>
    <w:uiPriority w:val="99"/>
    <w:locked/>
    <w:rsid w:val="00D04B77"/>
    <w:rPr>
      <w:rFonts w:ascii="Tahoma" w:hAnsi="Tahoma" w:cs="Tahoma"/>
      <w:sz w:val="16"/>
      <w:szCs w:val="16"/>
    </w:rPr>
  </w:style>
  <w:style w:type="paragraph" w:styleId="a9">
    <w:name w:val="header"/>
    <w:basedOn w:val="a"/>
    <w:link w:val="aa"/>
    <w:uiPriority w:val="99"/>
    <w:rsid w:val="00627759"/>
    <w:pPr>
      <w:tabs>
        <w:tab w:val="center" w:pos="4677"/>
        <w:tab w:val="right" w:pos="9355"/>
      </w:tabs>
    </w:pPr>
  </w:style>
  <w:style w:type="character" w:customStyle="1" w:styleId="aa">
    <w:name w:val="Верхний колонтитул Знак"/>
    <w:link w:val="a9"/>
    <w:uiPriority w:val="99"/>
    <w:locked/>
    <w:rsid w:val="00627759"/>
    <w:rPr>
      <w:rFonts w:cs="Times New Roman"/>
      <w:sz w:val="24"/>
      <w:szCs w:val="24"/>
    </w:rPr>
  </w:style>
  <w:style w:type="paragraph" w:styleId="ab">
    <w:name w:val="footer"/>
    <w:basedOn w:val="a"/>
    <w:link w:val="ac"/>
    <w:uiPriority w:val="99"/>
    <w:rsid w:val="00627759"/>
    <w:pPr>
      <w:tabs>
        <w:tab w:val="center" w:pos="4677"/>
        <w:tab w:val="right" w:pos="9355"/>
      </w:tabs>
    </w:pPr>
  </w:style>
  <w:style w:type="character" w:customStyle="1" w:styleId="ac">
    <w:name w:val="Нижний колонтитул Знак"/>
    <w:link w:val="ab"/>
    <w:uiPriority w:val="99"/>
    <w:locked/>
    <w:rsid w:val="00627759"/>
    <w:rPr>
      <w:rFonts w:cs="Times New Roman"/>
      <w:sz w:val="24"/>
      <w:szCs w:val="24"/>
    </w:rPr>
  </w:style>
  <w:style w:type="paragraph" w:customStyle="1" w:styleId="11">
    <w:name w:val="Без интервала1"/>
    <w:uiPriority w:val="99"/>
    <w:rsid w:val="004D70E3"/>
    <w:pPr>
      <w:suppressAutoHyphens/>
    </w:pPr>
    <w:rPr>
      <w:rFonts w:ascii="Calibri" w:hAnsi="Calibri"/>
      <w:sz w:val="22"/>
      <w:szCs w:val="22"/>
      <w:lang w:eastAsia="ar-SA"/>
    </w:rPr>
  </w:style>
  <w:style w:type="character" w:customStyle="1" w:styleId="ad">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e"/>
    <w:locked/>
    <w:rsid w:val="00BA6B3B"/>
    <w:rPr>
      <w:kern w:val="2"/>
      <w:sz w:val="24"/>
      <w:szCs w:val="24"/>
      <w:lang w:eastAsia="ar-SA"/>
    </w:rPr>
  </w:style>
  <w:style w:type="paragraph" w:styleId="ae">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d"/>
    <w:unhideWhenUsed/>
    <w:qFormat/>
    <w:rsid w:val="00BA6B3B"/>
    <w:pPr>
      <w:spacing w:before="280" w:after="280"/>
    </w:pPr>
    <w:rPr>
      <w:kern w:val="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0086533">
      <w:bodyDiv w:val="1"/>
      <w:marLeft w:val="0"/>
      <w:marRight w:val="0"/>
      <w:marTop w:val="0"/>
      <w:marBottom w:val="0"/>
      <w:divBdr>
        <w:top w:val="none" w:sz="0" w:space="0" w:color="auto"/>
        <w:left w:val="none" w:sz="0" w:space="0" w:color="auto"/>
        <w:bottom w:val="none" w:sz="0" w:space="0" w:color="auto"/>
        <w:right w:val="none" w:sz="0" w:space="0" w:color="auto"/>
      </w:divBdr>
    </w:div>
    <w:div w:id="654377030">
      <w:bodyDiv w:val="1"/>
      <w:marLeft w:val="0"/>
      <w:marRight w:val="0"/>
      <w:marTop w:val="0"/>
      <w:marBottom w:val="0"/>
      <w:divBdr>
        <w:top w:val="none" w:sz="0" w:space="0" w:color="auto"/>
        <w:left w:val="none" w:sz="0" w:space="0" w:color="auto"/>
        <w:bottom w:val="none" w:sz="0" w:space="0" w:color="auto"/>
        <w:right w:val="none" w:sz="0" w:space="0" w:color="auto"/>
      </w:divBdr>
    </w:div>
    <w:div w:id="1053237901">
      <w:marLeft w:val="0"/>
      <w:marRight w:val="0"/>
      <w:marTop w:val="0"/>
      <w:marBottom w:val="0"/>
      <w:divBdr>
        <w:top w:val="none" w:sz="0" w:space="0" w:color="auto"/>
        <w:left w:val="none" w:sz="0" w:space="0" w:color="auto"/>
        <w:bottom w:val="none" w:sz="0" w:space="0" w:color="auto"/>
        <w:right w:val="none" w:sz="0" w:space="0" w:color="auto"/>
      </w:divBdr>
    </w:div>
    <w:div w:id="1053237902">
      <w:marLeft w:val="0"/>
      <w:marRight w:val="0"/>
      <w:marTop w:val="0"/>
      <w:marBottom w:val="0"/>
      <w:divBdr>
        <w:top w:val="none" w:sz="0" w:space="0" w:color="auto"/>
        <w:left w:val="none" w:sz="0" w:space="0" w:color="auto"/>
        <w:bottom w:val="none" w:sz="0" w:space="0" w:color="auto"/>
        <w:right w:val="none" w:sz="0" w:space="0" w:color="auto"/>
      </w:divBdr>
    </w:div>
    <w:div w:id="1053237903">
      <w:marLeft w:val="0"/>
      <w:marRight w:val="0"/>
      <w:marTop w:val="0"/>
      <w:marBottom w:val="0"/>
      <w:divBdr>
        <w:top w:val="none" w:sz="0" w:space="0" w:color="auto"/>
        <w:left w:val="none" w:sz="0" w:space="0" w:color="auto"/>
        <w:bottom w:val="none" w:sz="0" w:space="0" w:color="auto"/>
        <w:right w:val="none" w:sz="0" w:space="0" w:color="auto"/>
      </w:divBdr>
    </w:div>
    <w:div w:id="1053237904">
      <w:marLeft w:val="0"/>
      <w:marRight w:val="0"/>
      <w:marTop w:val="0"/>
      <w:marBottom w:val="0"/>
      <w:divBdr>
        <w:top w:val="none" w:sz="0" w:space="0" w:color="auto"/>
        <w:left w:val="none" w:sz="0" w:space="0" w:color="auto"/>
        <w:bottom w:val="none" w:sz="0" w:space="0" w:color="auto"/>
        <w:right w:val="none" w:sz="0" w:space="0" w:color="auto"/>
      </w:divBdr>
    </w:div>
    <w:div w:id="1053237905">
      <w:marLeft w:val="0"/>
      <w:marRight w:val="0"/>
      <w:marTop w:val="0"/>
      <w:marBottom w:val="0"/>
      <w:divBdr>
        <w:top w:val="none" w:sz="0" w:space="0" w:color="auto"/>
        <w:left w:val="none" w:sz="0" w:space="0" w:color="auto"/>
        <w:bottom w:val="none" w:sz="0" w:space="0" w:color="auto"/>
        <w:right w:val="none" w:sz="0" w:space="0" w:color="auto"/>
      </w:divBdr>
    </w:div>
    <w:div w:id="10532379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252</Words>
  <Characters>1443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Приложение к письму</vt:lpstr>
    </vt:vector>
  </TitlesOfParts>
  <Company>HOME</Company>
  <LinksUpToDate>false</LinksUpToDate>
  <CharactersWithSpaces>1692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письму</dc:title>
  <dc:creator>COMP</dc:creator>
  <cp:lastModifiedBy>Admin</cp:lastModifiedBy>
  <cp:revision>5</cp:revision>
  <cp:lastPrinted>2019-01-10T06:39:00Z</cp:lastPrinted>
  <dcterms:created xsi:type="dcterms:W3CDTF">2018-12-23T14:48:00Z</dcterms:created>
  <dcterms:modified xsi:type="dcterms:W3CDTF">2019-01-11T06:08:00Z</dcterms:modified>
</cp:coreProperties>
</file>